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B75">
        <w:rPr>
          <w:rFonts w:ascii="Times New Roman" w:hAnsi="Times New Roman" w:cs="Times New Roman"/>
          <w:b/>
          <w:sz w:val="28"/>
          <w:szCs w:val="28"/>
        </w:rPr>
        <w:t>Информация об обязательной маркировке упакованной воды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B7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(далее – Правила) </w:t>
      </w:r>
      <w:r w:rsidRPr="00441B75">
        <w:rPr>
          <w:rFonts w:ascii="Times New Roman" w:hAnsi="Times New Roman" w:cs="Times New Roman"/>
          <w:b/>
          <w:sz w:val="28"/>
          <w:szCs w:val="28"/>
        </w:rPr>
        <w:t>с 1 сентября 2021 года</w:t>
      </w:r>
      <w:r w:rsidRPr="00441B75">
        <w:rPr>
          <w:rFonts w:ascii="Times New Roman" w:hAnsi="Times New Roman" w:cs="Times New Roman"/>
          <w:sz w:val="28"/>
          <w:szCs w:val="28"/>
        </w:rPr>
        <w:t xml:space="preserve"> вступают в силу требования об обязательной регистрации участников оборота упакованной воды в государственной</w:t>
      </w:r>
      <w:proofErr w:type="gramEnd"/>
      <w:r w:rsidRPr="00441B75">
        <w:rPr>
          <w:rFonts w:ascii="Times New Roman" w:hAnsi="Times New Roman" w:cs="Times New Roman"/>
          <w:sz w:val="28"/>
          <w:szCs w:val="28"/>
        </w:rPr>
        <w:t xml:space="preserve">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оператором которой является ООО «</w:t>
      </w:r>
      <w:proofErr w:type="spellStart"/>
      <w:r w:rsidRPr="00441B75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441B75">
        <w:rPr>
          <w:rFonts w:ascii="Times New Roman" w:hAnsi="Times New Roman" w:cs="Times New Roman"/>
          <w:sz w:val="28"/>
          <w:szCs w:val="28"/>
        </w:rPr>
        <w:t xml:space="preserve">» (далее – Оператор). 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75">
        <w:rPr>
          <w:rFonts w:ascii="Times New Roman" w:hAnsi="Times New Roman" w:cs="Times New Roman"/>
          <w:sz w:val="28"/>
          <w:szCs w:val="28"/>
        </w:rPr>
        <w:t xml:space="preserve">Также, в соответствии с Правилами, </w:t>
      </w:r>
      <w:r w:rsidRPr="00441B75">
        <w:rPr>
          <w:rFonts w:ascii="Times New Roman" w:hAnsi="Times New Roman" w:cs="Times New Roman"/>
          <w:b/>
          <w:sz w:val="28"/>
          <w:szCs w:val="28"/>
        </w:rPr>
        <w:t>с 1 декабря 2021 года</w:t>
      </w:r>
      <w:r w:rsidRPr="00441B75">
        <w:rPr>
          <w:rFonts w:ascii="Times New Roman" w:hAnsi="Times New Roman" w:cs="Times New Roman"/>
          <w:sz w:val="28"/>
          <w:szCs w:val="28"/>
        </w:rPr>
        <w:t xml:space="preserve"> вступают в силу требования об обязательной маркировке минеральной природной упакованной воды средствами идентификации. 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7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441B75">
        <w:rPr>
          <w:rFonts w:ascii="Times New Roman" w:hAnsi="Times New Roman" w:cs="Times New Roman"/>
          <w:sz w:val="28"/>
          <w:szCs w:val="28"/>
        </w:rPr>
        <w:t>обеспечения безусловной готовности участников оборота упакованной воды</w:t>
      </w:r>
      <w:proofErr w:type="gramEnd"/>
      <w:r w:rsidRPr="00441B75">
        <w:rPr>
          <w:rFonts w:ascii="Times New Roman" w:hAnsi="Times New Roman" w:cs="Times New Roman"/>
          <w:sz w:val="28"/>
          <w:szCs w:val="28"/>
        </w:rPr>
        <w:t xml:space="preserve"> к вступлению в силу указанных требований необходимо: 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1B75">
        <w:rPr>
          <w:rFonts w:ascii="Times New Roman" w:hAnsi="Times New Roman" w:cs="Times New Roman"/>
          <w:b/>
          <w:i/>
          <w:sz w:val="28"/>
          <w:szCs w:val="28"/>
        </w:rPr>
        <w:t xml:space="preserve">1) пройти регистрацию в информационной системе маркировки к установленному сроку всем участникам оборота упакованной воды; 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B75">
        <w:rPr>
          <w:rFonts w:ascii="Times New Roman" w:hAnsi="Times New Roman" w:cs="Times New Roman"/>
          <w:b/>
          <w:i/>
          <w:sz w:val="28"/>
          <w:szCs w:val="28"/>
        </w:rPr>
        <w:t>2) наносить производителями средств идентификации на упакованную воду, а также передавать соответствующие сведения в информационную систему маркировки с 1 сентября 2021 года</w:t>
      </w:r>
      <w:r w:rsidRPr="00441B75">
        <w:rPr>
          <w:rFonts w:ascii="Times New Roman" w:hAnsi="Times New Roman" w:cs="Times New Roman"/>
          <w:sz w:val="28"/>
          <w:szCs w:val="28"/>
        </w:rPr>
        <w:t xml:space="preserve"> (с целью проведения дополнительного тестирования механизмов маркировки и минимизации возможных ошибок участников оборота после вступления в силу требований об обязательной маркировке, а также с учетом того, что коды маркировки для минеральной природной упакованной воды будут предоставляться Оператором бесплатно</w:t>
      </w:r>
      <w:proofErr w:type="gramEnd"/>
      <w:r w:rsidRPr="00441B75">
        <w:rPr>
          <w:rFonts w:ascii="Times New Roman" w:hAnsi="Times New Roman" w:cs="Times New Roman"/>
          <w:sz w:val="28"/>
          <w:szCs w:val="28"/>
        </w:rPr>
        <w:t xml:space="preserve"> до вступления в силу соответствующих обязательных требований); 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B75">
        <w:rPr>
          <w:rFonts w:ascii="Times New Roman" w:hAnsi="Times New Roman" w:cs="Times New Roman"/>
          <w:b/>
          <w:i/>
          <w:sz w:val="28"/>
          <w:szCs w:val="28"/>
        </w:rPr>
        <w:t>3) в срок до 15 октября 2021 года производителям упакованной воды необходимо приобрести оборудование для маркировки</w:t>
      </w:r>
      <w:r w:rsidRPr="00441B75">
        <w:rPr>
          <w:rFonts w:ascii="Times New Roman" w:hAnsi="Times New Roman" w:cs="Times New Roman"/>
          <w:sz w:val="28"/>
          <w:szCs w:val="28"/>
        </w:rPr>
        <w:t xml:space="preserve"> (при выборе ими прямого метода нанесения средств идентификации на продукцию); а также </w:t>
      </w:r>
      <w:r w:rsidRPr="00441B75">
        <w:rPr>
          <w:rFonts w:ascii="Times New Roman" w:hAnsi="Times New Roman" w:cs="Times New Roman"/>
          <w:b/>
          <w:i/>
          <w:sz w:val="28"/>
          <w:szCs w:val="28"/>
        </w:rPr>
        <w:t>заключить договора между производителями упакованной воды и производителями упаковки (типографиями)</w:t>
      </w:r>
      <w:r w:rsidRPr="00441B75">
        <w:rPr>
          <w:rFonts w:ascii="Times New Roman" w:hAnsi="Times New Roman" w:cs="Times New Roman"/>
          <w:sz w:val="28"/>
          <w:szCs w:val="28"/>
        </w:rPr>
        <w:t xml:space="preserve"> с целью размещения заказов </w:t>
      </w:r>
      <w:r w:rsidRPr="00441B75">
        <w:rPr>
          <w:rFonts w:ascii="Times New Roman" w:hAnsi="Times New Roman" w:cs="Times New Roman"/>
          <w:sz w:val="28"/>
          <w:szCs w:val="28"/>
        </w:rPr>
        <w:lastRenderedPageBreak/>
        <w:t xml:space="preserve">на изготовление упаковки (при выборе данными производителями типографского метода нанесения средств идентификации на продукцию). </w:t>
      </w:r>
      <w:proofErr w:type="gramEnd"/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75">
        <w:rPr>
          <w:rFonts w:ascii="Times New Roman" w:hAnsi="Times New Roman" w:cs="Times New Roman"/>
          <w:sz w:val="28"/>
          <w:szCs w:val="28"/>
        </w:rPr>
        <w:t>Регистрация в информационной системе маркировки доступна на официальном сайте Оператора в информационно телекоммуникационной сети «Интернет» (</w:t>
      </w:r>
      <w:proofErr w:type="spellStart"/>
      <w:r w:rsidRPr="00441B75"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 w:rsidRPr="00441B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1B7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41B75">
        <w:rPr>
          <w:rFonts w:ascii="Times New Roman" w:hAnsi="Times New Roman" w:cs="Times New Roman"/>
          <w:sz w:val="28"/>
          <w:szCs w:val="28"/>
        </w:rPr>
        <w:t xml:space="preserve">) по адресу: </w:t>
      </w:r>
      <w:hyperlink r:id="rId4" w:history="1">
        <w:r w:rsidRPr="00441B7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https://честныйзнак.рф/business/</w:t>
        </w:r>
      </w:hyperlink>
      <w:r w:rsidRPr="0044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75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441B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1B7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441B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1B75">
        <w:rPr>
          <w:rFonts w:ascii="Times New Roman" w:hAnsi="Times New Roman" w:cs="Times New Roman"/>
          <w:sz w:val="28"/>
          <w:szCs w:val="28"/>
        </w:rPr>
        <w:t>registration</w:t>
      </w:r>
      <w:proofErr w:type="spellEnd"/>
      <w:r w:rsidRPr="00441B75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75">
        <w:rPr>
          <w:rFonts w:ascii="Times New Roman" w:hAnsi="Times New Roman" w:cs="Times New Roman"/>
          <w:sz w:val="28"/>
          <w:szCs w:val="28"/>
        </w:rPr>
        <w:t xml:space="preserve">Инструкции по работе в информационной системе маркировки, иные методические документы, в том числе в формате </w:t>
      </w:r>
      <w:proofErr w:type="spellStart"/>
      <w:r w:rsidRPr="00441B75">
        <w:rPr>
          <w:rFonts w:ascii="Times New Roman" w:hAnsi="Times New Roman" w:cs="Times New Roman"/>
          <w:sz w:val="28"/>
          <w:szCs w:val="28"/>
        </w:rPr>
        <w:t>видеоинструкций</w:t>
      </w:r>
      <w:proofErr w:type="spellEnd"/>
      <w:r w:rsidRPr="00441B75">
        <w:rPr>
          <w:rFonts w:ascii="Times New Roman" w:hAnsi="Times New Roman" w:cs="Times New Roman"/>
          <w:sz w:val="28"/>
          <w:szCs w:val="28"/>
        </w:rPr>
        <w:t xml:space="preserve"> доступны по ссылкам: 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75">
        <w:rPr>
          <w:rFonts w:ascii="Times New Roman" w:hAnsi="Times New Roman" w:cs="Times New Roman"/>
          <w:sz w:val="28"/>
          <w:szCs w:val="28"/>
        </w:rPr>
        <w:t>- https://честныйзнак</w:t>
      </w:r>
      <w:proofErr w:type="gramStart"/>
      <w:r w:rsidRPr="00441B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1B75">
        <w:rPr>
          <w:rFonts w:ascii="Times New Roman" w:hAnsi="Times New Roman" w:cs="Times New Roman"/>
          <w:sz w:val="28"/>
          <w:szCs w:val="28"/>
        </w:rPr>
        <w:t>ф/business/projects/water/instructions/ (инструкции и руководства);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75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441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</w:rPr>
          <w:t>://честныйзнак.рф/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</w:rPr>
          <w:t>[9_12]=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441B75">
          <w:rPr>
            <w:rStyle w:val="a3"/>
            <w:rFonts w:ascii="Times New Roman" w:hAnsi="Times New Roman" w:cs="Times New Roman"/>
            <w:sz w:val="28"/>
            <w:szCs w:val="28"/>
          </w:rPr>
          <w:t>[9_14</w:t>
        </w:r>
      </w:hyperlink>
      <w:r w:rsidRPr="00441B75">
        <w:rPr>
          <w:rFonts w:ascii="Times New Roman" w:hAnsi="Times New Roman" w:cs="Times New Roman"/>
          <w:sz w:val="28"/>
          <w:szCs w:val="28"/>
        </w:rPr>
        <w:t>]=</w:t>
      </w:r>
    </w:p>
    <w:p w:rsidR="00441B75" w:rsidRPr="00441B75" w:rsidRDefault="00441B75" w:rsidP="00441B75">
      <w:pPr>
        <w:ind w:right="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1B75">
        <w:rPr>
          <w:rFonts w:ascii="Times New Roman" w:hAnsi="Times New Roman" w:cs="Times New Roman"/>
          <w:sz w:val="28"/>
          <w:szCs w:val="28"/>
          <w:lang w:val="en-US"/>
        </w:rPr>
        <w:t>on&amp;</w:t>
      </w:r>
      <w:proofErr w:type="gramEnd"/>
      <w:r w:rsidRPr="00441B75">
        <w:rPr>
          <w:rFonts w:ascii="Times New Roman" w:hAnsi="Times New Roman" w:cs="Times New Roman"/>
          <w:sz w:val="28"/>
          <w:szCs w:val="28"/>
          <w:lang w:val="en-US"/>
        </w:rPr>
        <w:t>data</w:t>
      </w:r>
      <w:proofErr w:type="spellEnd"/>
      <w:r w:rsidRPr="00441B75">
        <w:rPr>
          <w:rFonts w:ascii="Times New Roman" w:hAnsi="Times New Roman" w:cs="Times New Roman"/>
          <w:sz w:val="28"/>
          <w:szCs w:val="28"/>
          <w:lang w:val="en-US"/>
        </w:rPr>
        <w:t xml:space="preserve"> [9_ 16]=</w:t>
      </w:r>
      <w:proofErr w:type="spellStart"/>
      <w:r w:rsidRPr="00441B75">
        <w:rPr>
          <w:rFonts w:ascii="Times New Roman" w:hAnsi="Times New Roman" w:cs="Times New Roman"/>
          <w:sz w:val="28"/>
          <w:szCs w:val="28"/>
          <w:lang w:val="en-US"/>
        </w:rPr>
        <w:t>on&amp;data</w:t>
      </w:r>
      <w:proofErr w:type="spellEnd"/>
      <w:r w:rsidRPr="00441B75">
        <w:rPr>
          <w:rFonts w:ascii="Times New Roman" w:hAnsi="Times New Roman" w:cs="Times New Roman"/>
          <w:sz w:val="28"/>
          <w:szCs w:val="28"/>
          <w:lang w:val="en-US"/>
        </w:rPr>
        <w:t>[9_18]=</w:t>
      </w:r>
      <w:proofErr w:type="spellStart"/>
      <w:r w:rsidRPr="00441B75">
        <w:rPr>
          <w:rFonts w:ascii="Times New Roman" w:hAnsi="Times New Roman" w:cs="Times New Roman"/>
          <w:sz w:val="28"/>
          <w:szCs w:val="28"/>
          <w:lang w:val="en-US"/>
        </w:rPr>
        <w:t>on&amp;filesCount</w:t>
      </w:r>
      <w:proofErr w:type="spellEnd"/>
      <w:r w:rsidRPr="00441B75">
        <w:rPr>
          <w:rFonts w:ascii="Times New Roman" w:hAnsi="Times New Roman" w:cs="Times New Roman"/>
          <w:sz w:val="28"/>
          <w:szCs w:val="28"/>
          <w:lang w:val="en-US"/>
        </w:rPr>
        <w:t>=0&amp;roughSize=0 (</w:t>
      </w:r>
      <w:r w:rsidRPr="00441B75">
        <w:rPr>
          <w:rFonts w:ascii="Times New Roman" w:hAnsi="Times New Roman" w:cs="Times New Roman"/>
          <w:sz w:val="28"/>
          <w:szCs w:val="28"/>
        </w:rPr>
        <w:t>обучающий</w:t>
      </w:r>
      <w:r w:rsidRPr="00441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1B75">
        <w:rPr>
          <w:rFonts w:ascii="Times New Roman" w:hAnsi="Times New Roman" w:cs="Times New Roman"/>
          <w:sz w:val="28"/>
          <w:szCs w:val="28"/>
        </w:rPr>
        <w:t>центр</w:t>
      </w:r>
      <w:r w:rsidRPr="00441B75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441B75" w:rsidRPr="00441B75" w:rsidRDefault="00441B75" w:rsidP="00441B75">
      <w:pPr>
        <w:ind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75">
        <w:rPr>
          <w:rFonts w:ascii="Times New Roman" w:hAnsi="Times New Roman" w:cs="Times New Roman"/>
          <w:sz w:val="28"/>
          <w:szCs w:val="28"/>
        </w:rPr>
        <w:t>Перечни интеграторов, осуществляющих внедрение системы маркировки на площадках участников оборота упакованной воды, а также производителей упаковки, осуществляющих нанесение средств идентификации, в разрезе субъектов Российской Федерации размещены на официальном сайте Оператора по соответствующим электронным адресам: https://честныйзнак</w:t>
      </w:r>
      <w:proofErr w:type="gramStart"/>
      <w:r w:rsidRPr="00441B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1B75">
        <w:rPr>
          <w:rFonts w:ascii="Times New Roman" w:hAnsi="Times New Roman" w:cs="Times New Roman"/>
          <w:sz w:val="28"/>
          <w:szCs w:val="28"/>
        </w:rPr>
        <w:t xml:space="preserve">ф/business/projects/water/partners/#show6 (интеграторы); https://честныйзнак.рф/business/projects/water/printing/#show5 (типографии). </w:t>
      </w:r>
    </w:p>
    <w:p w:rsidR="00A96147" w:rsidRPr="00441B75" w:rsidRDefault="00A96147">
      <w:pPr>
        <w:rPr>
          <w:rFonts w:ascii="Times New Roman" w:hAnsi="Times New Roman" w:cs="Times New Roman"/>
          <w:sz w:val="28"/>
          <w:szCs w:val="28"/>
        </w:rPr>
      </w:pPr>
    </w:p>
    <w:sectPr w:rsidR="00A96147" w:rsidRPr="0044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441B75"/>
    <w:rsid w:val="00441B75"/>
    <w:rsid w:val="00A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1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lectures/education/?data%5b9_12%5d=on&amp;data%5b9_14" TargetMode="External"/><Relationship Id="rId4" Type="http://schemas.openxmlformats.org/officeDocument/2006/relationships/hyperlink" Target="https://&#1095;&#1077;&#1089;&#1090;&#1085;&#1099;&#1081;&#1079;&#1085;&#1072;&#1082;.&#1088;&#1092;/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3</cp:revision>
  <dcterms:created xsi:type="dcterms:W3CDTF">2021-09-09T10:44:00Z</dcterms:created>
  <dcterms:modified xsi:type="dcterms:W3CDTF">2021-09-09T10:44:00Z</dcterms:modified>
</cp:coreProperties>
</file>