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27"/>
      </w:tblGrid>
      <w:tr w:rsidR="00224813" w:rsidTr="009B5E5C">
        <w:tc>
          <w:tcPr>
            <w:tcW w:w="4503" w:type="dxa"/>
          </w:tcPr>
          <w:p w:rsidR="00224813" w:rsidRDefault="00224813" w:rsidP="009B5E5C"/>
          <w:p w:rsidR="00224813" w:rsidRDefault="00224813" w:rsidP="009B5E5C">
            <w:pPr>
              <w:jc w:val="center"/>
            </w:pPr>
            <w:r w:rsidRPr="00A07E7F">
              <w:rPr>
                <w:sz w:val="24"/>
                <w:szCs w:val="24"/>
              </w:rPr>
              <w:object w:dxaOrig="7109" w:dyaOrig="8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pt;height:50.1pt" o:ole="">
                  <v:imagedata r:id="rId7" o:title=""/>
                </v:shape>
                <o:OLEObject Type="Embed" ProgID="PBrush" ShapeID="_x0000_i1025" DrawAspect="Content" ObjectID="_1680682090" r:id="rId8"/>
              </w:object>
            </w:r>
          </w:p>
          <w:p w:rsidR="00224813" w:rsidRDefault="00224813" w:rsidP="009B5E5C">
            <w:pPr>
              <w:pStyle w:val="a3"/>
              <w:framePr w:w="0" w:hRule="auto" w:hSpace="0" w:wrap="auto" w:vAnchor="margin" w:hAnchor="text" w:xAlign="left" w:yAlign="inline"/>
              <w:spacing w:line="260" w:lineRule="exact"/>
              <w:rPr>
                <w:sz w:val="24"/>
              </w:rPr>
            </w:pPr>
            <w:r>
              <w:rPr>
                <w:bCs/>
                <w:caps w:val="0"/>
                <w:sz w:val="24"/>
                <w:szCs w:val="24"/>
              </w:rPr>
              <w:t xml:space="preserve">УПРАВЛЕНИЕ ЭКОНОМИКИ </w:t>
            </w:r>
            <w:r>
              <w:rPr>
                <w:sz w:val="24"/>
              </w:rPr>
              <w:t>АДМИНИСТРАЦИИ</w:t>
            </w:r>
          </w:p>
          <w:p w:rsidR="00224813" w:rsidRDefault="00224813" w:rsidP="009B5E5C">
            <w:pPr>
              <w:pStyle w:val="3"/>
              <w:framePr w:w="0" w:hRule="auto" w:hSpace="0" w:wrap="auto" w:vAnchor="margin" w:hAnchor="text" w:xAlign="left" w:yAlign="inline"/>
              <w:spacing w:line="26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224813" w:rsidRDefault="00224813" w:rsidP="009B5E5C">
            <w:pPr>
              <w:pStyle w:val="3"/>
              <w:framePr w:w="0" w:hRule="auto" w:hSpace="0" w:wrap="auto" w:vAnchor="margin" w:hAnchor="text" w:xAlign="left" w:yAlign="inline"/>
              <w:spacing w:line="26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ОБРАЗОВАНИЯ </w:t>
            </w:r>
          </w:p>
          <w:p w:rsidR="00224813" w:rsidRDefault="00224813" w:rsidP="009B5E5C">
            <w:pPr>
              <w:pStyle w:val="a3"/>
              <w:framePr w:w="0" w:hRule="auto" w:hSpace="0" w:wrap="auto" w:vAnchor="margin" w:hAnchor="text" w:xAlign="left" w:yAlign="inline"/>
              <w:spacing w:line="240" w:lineRule="auto"/>
              <w:rPr>
                <w:bCs/>
                <w:caps w:val="0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УСТЬ-ЛАБИНСКИЙ  РАЙОН </w:t>
            </w:r>
          </w:p>
          <w:p w:rsidR="00224813" w:rsidRPr="00182BE6" w:rsidRDefault="00224813" w:rsidP="009B5E5C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Ленина, ул. д. 38, город Усть-Лабинск, </w:t>
            </w:r>
          </w:p>
          <w:p w:rsidR="00224813" w:rsidRDefault="00224813" w:rsidP="009B5E5C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Краснодарский край,352330</w:t>
            </w:r>
          </w:p>
          <w:p w:rsidR="00224813" w:rsidRDefault="00224813" w:rsidP="009B5E5C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e</w:t>
            </w:r>
            <w:r w:rsidRPr="00182BE6"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mail</w:t>
            </w:r>
            <w:r>
              <w:rPr>
                <w:szCs w:val="20"/>
              </w:rPr>
              <w:t>:</w:t>
            </w:r>
            <w:proofErr w:type="spellStart"/>
            <w:r>
              <w:rPr>
                <w:szCs w:val="20"/>
                <w:lang w:val="en-US"/>
              </w:rPr>
              <w:t>ust</w:t>
            </w:r>
            <w:proofErr w:type="spellEnd"/>
            <w:r>
              <w:rPr>
                <w:szCs w:val="20"/>
              </w:rPr>
              <w:t>_</w:t>
            </w:r>
            <w:proofErr w:type="spellStart"/>
            <w:r>
              <w:rPr>
                <w:szCs w:val="20"/>
                <w:lang w:val="en-US"/>
              </w:rPr>
              <w:t>labinsk</w:t>
            </w:r>
            <w:proofErr w:type="spellEnd"/>
            <w:r w:rsidRPr="00182BE6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mo</w:t>
            </w:r>
            <w:r w:rsidRPr="00182BE6"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krasnodar</w:t>
            </w:r>
            <w:proofErr w:type="spellEnd"/>
            <w:r w:rsidRPr="00182BE6"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ru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224813" w:rsidRDefault="00224813" w:rsidP="009B5E5C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тел. (86135) 5-18-71,  факс (86135) 5-18-63</w:t>
            </w:r>
          </w:p>
          <w:p w:rsidR="00224813" w:rsidRPr="00FE5DC6" w:rsidRDefault="00A35237" w:rsidP="009B5E5C">
            <w:pPr>
              <w:spacing w:line="360" w:lineRule="auto"/>
            </w:pPr>
            <w:r w:rsidRPr="00A35237">
              <w:rPr>
                <w:noProof/>
                <w:szCs w:val="28"/>
              </w:rPr>
              <w:pict>
                <v:line id="_x0000_s1046" style="position:absolute;z-index:251671552" from="125.65pt,10.8pt" to="206.65pt,10.8pt" strokeweight=".25pt">
                  <v:stroke startarrowwidth="narrow" startarrowlength="short" endarrowwidth="narrow" endarrowlength="short"/>
                </v:line>
              </w:pict>
            </w:r>
            <w:r w:rsidRPr="00A35237">
              <w:rPr>
                <w:noProof/>
                <w:szCs w:val="28"/>
              </w:rPr>
              <w:pict>
                <v:line id="_x0000_s1047" style="position:absolute;z-index:251672576" from="-.35pt,10.8pt" to="98.65pt,10.8pt" strokeweight=".25pt">
                  <v:stroke startarrowwidth="narrow" startarrowlength="short" endarrowwidth="narrow" endarrowlength="short"/>
                </v:line>
              </w:pict>
            </w:r>
            <w:r w:rsidR="00224813">
              <w:t xml:space="preserve">   </w:t>
            </w:r>
            <w:r w:rsidR="005F27B3">
              <w:t>2</w:t>
            </w:r>
            <w:r w:rsidR="0032738E">
              <w:t>3</w:t>
            </w:r>
            <w:r w:rsidR="005F27B3">
              <w:t>.04.2021</w:t>
            </w:r>
            <w:r w:rsidR="00224813">
              <w:t xml:space="preserve">    </w:t>
            </w:r>
            <w:r w:rsidR="00224813" w:rsidRPr="006E3710">
              <w:t xml:space="preserve">                     </w:t>
            </w:r>
            <w:r w:rsidR="00224813" w:rsidRPr="009A72AE">
              <w:t>№</w:t>
            </w:r>
            <w:r w:rsidR="00224813">
              <w:t xml:space="preserve"> </w:t>
            </w:r>
            <w:r w:rsidR="00777C73">
              <w:t>682</w:t>
            </w:r>
            <w:r w:rsidR="00224813">
              <w:t xml:space="preserve"> </w:t>
            </w:r>
            <w:r w:rsidR="00224813" w:rsidRPr="00FE5DC6">
              <w:t xml:space="preserve">  </w:t>
            </w:r>
            <w:r w:rsidR="00224813" w:rsidRPr="006E3710">
              <w:t xml:space="preserve"> </w:t>
            </w:r>
            <w:r w:rsidR="00224813" w:rsidRPr="00FE5DC6">
              <w:t xml:space="preserve"> </w:t>
            </w:r>
          </w:p>
          <w:p w:rsidR="00224813" w:rsidRDefault="00A35237" w:rsidP="009B5E5C">
            <w:pPr>
              <w:spacing w:line="360" w:lineRule="auto"/>
              <w:jc w:val="both"/>
              <w:rPr>
                <w:sz w:val="20"/>
              </w:rPr>
            </w:pPr>
            <w:r w:rsidRPr="00A35237">
              <w:rPr>
                <w:noProof/>
                <w:sz w:val="24"/>
              </w:rPr>
              <w:pict>
                <v:line id="_x0000_s1048" style="position:absolute;left:0;text-align:left;flip:y;z-index:251673600" from="125.65pt,11.8pt" to="206.65pt,11.8pt" strokeweight=".25pt">
                  <v:stroke startarrowwidth="narrow" startarrowlength="short" endarrowwidth="narrow" endarrowlength="short"/>
                </v:line>
              </w:pict>
            </w:r>
            <w:r w:rsidRPr="00A35237">
              <w:rPr>
                <w:noProof/>
                <w:sz w:val="24"/>
              </w:rPr>
              <w:pict>
                <v:line id="_x0000_s1049" style="position:absolute;left:0;text-align:left;flip:y;z-index:251674624" from="26.65pt,11.8pt" to="98.65pt,11.8pt" strokeweight=".25pt">
                  <v:stroke startarrowwidth="narrow" startarrowlength="short" endarrowwidth="narrow" endarrowlength="short"/>
                </v:line>
              </w:pict>
            </w:r>
            <w:r w:rsidR="00224813" w:rsidRPr="00FE5DC6">
              <w:t xml:space="preserve">На </w:t>
            </w:r>
            <w:r w:rsidR="00224813">
              <w:rPr>
                <w:sz w:val="20"/>
              </w:rPr>
              <w:t xml:space="preserve">                                            </w:t>
            </w:r>
            <w:r w:rsidR="00224813" w:rsidRPr="00FE5DC6">
              <w:t>от</w:t>
            </w:r>
            <w:r w:rsidR="00224813">
              <w:rPr>
                <w:sz w:val="20"/>
              </w:rPr>
              <w:t xml:space="preserve">  </w:t>
            </w:r>
          </w:p>
          <w:p w:rsidR="00224813" w:rsidRDefault="00224813" w:rsidP="009B5E5C"/>
        </w:tc>
        <w:tc>
          <w:tcPr>
            <w:tcW w:w="4927" w:type="dxa"/>
          </w:tcPr>
          <w:p w:rsidR="00224813" w:rsidRDefault="00224813" w:rsidP="009B5E5C">
            <w:pPr>
              <w:tabs>
                <w:tab w:val="left" w:pos="1125"/>
                <w:tab w:val="center" w:pos="2714"/>
                <w:tab w:val="left" w:pos="4820"/>
              </w:tabs>
              <w:rPr>
                <w:sz w:val="28"/>
                <w:szCs w:val="28"/>
              </w:rPr>
            </w:pPr>
          </w:p>
          <w:p w:rsidR="00224813" w:rsidRDefault="00224813" w:rsidP="009B5E5C">
            <w:pPr>
              <w:tabs>
                <w:tab w:val="left" w:pos="1125"/>
                <w:tab w:val="center" w:pos="2714"/>
                <w:tab w:val="left" w:pos="4820"/>
              </w:tabs>
              <w:rPr>
                <w:sz w:val="28"/>
                <w:szCs w:val="28"/>
              </w:rPr>
            </w:pPr>
          </w:p>
          <w:p w:rsidR="00224813" w:rsidRDefault="00224813" w:rsidP="009B5E5C">
            <w:pPr>
              <w:tabs>
                <w:tab w:val="left" w:pos="1125"/>
                <w:tab w:val="center" w:pos="2714"/>
                <w:tab w:val="left" w:pos="4820"/>
              </w:tabs>
              <w:rPr>
                <w:sz w:val="28"/>
                <w:szCs w:val="28"/>
              </w:rPr>
            </w:pPr>
          </w:p>
          <w:p w:rsidR="00224813" w:rsidRDefault="00224813" w:rsidP="009B5E5C">
            <w:pPr>
              <w:tabs>
                <w:tab w:val="left" w:pos="317"/>
                <w:tab w:val="center" w:pos="2714"/>
                <w:tab w:val="left" w:pos="4820"/>
              </w:tabs>
              <w:ind w:left="317"/>
              <w:rPr>
                <w:sz w:val="28"/>
                <w:szCs w:val="28"/>
              </w:rPr>
            </w:pPr>
          </w:p>
          <w:p w:rsidR="00224813" w:rsidRDefault="00224813" w:rsidP="009B5E5C">
            <w:pPr>
              <w:tabs>
                <w:tab w:val="left" w:pos="317"/>
                <w:tab w:val="center" w:pos="2714"/>
                <w:tab w:val="left" w:pos="4820"/>
              </w:tabs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</w:t>
            </w:r>
          </w:p>
          <w:p w:rsidR="00224813" w:rsidRDefault="00224813" w:rsidP="009B5E5C">
            <w:pPr>
              <w:tabs>
                <w:tab w:val="left" w:pos="317"/>
                <w:tab w:val="center" w:pos="2714"/>
                <w:tab w:val="left" w:pos="4820"/>
              </w:tabs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224813" w:rsidRDefault="00224813" w:rsidP="009B5E5C">
            <w:pPr>
              <w:tabs>
                <w:tab w:val="left" w:pos="317"/>
                <w:tab w:val="left" w:pos="615"/>
                <w:tab w:val="center" w:pos="2714"/>
                <w:tab w:val="left" w:pos="4820"/>
              </w:tabs>
              <w:ind w:left="3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224813" w:rsidRDefault="00224813" w:rsidP="009B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24813" w:rsidRDefault="00224813" w:rsidP="009B5E5C"/>
        </w:tc>
      </w:tr>
    </w:tbl>
    <w:p w:rsidR="00630140" w:rsidRPr="0015542A" w:rsidRDefault="00630140" w:rsidP="00630140">
      <w:pPr>
        <w:rPr>
          <w:color w:val="FF0000"/>
          <w:sz w:val="28"/>
          <w:szCs w:val="28"/>
        </w:rPr>
      </w:pPr>
    </w:p>
    <w:p w:rsidR="00630140" w:rsidRPr="0015542A" w:rsidRDefault="00630140" w:rsidP="00630140">
      <w:pPr>
        <w:rPr>
          <w:color w:val="FF0000"/>
          <w:sz w:val="28"/>
          <w:szCs w:val="28"/>
        </w:rPr>
      </w:pPr>
    </w:p>
    <w:p w:rsidR="00630140" w:rsidRPr="0015542A" w:rsidRDefault="00630140" w:rsidP="00630140">
      <w:pPr>
        <w:rPr>
          <w:color w:val="FF0000"/>
          <w:sz w:val="28"/>
          <w:szCs w:val="28"/>
        </w:rPr>
      </w:pPr>
    </w:p>
    <w:p w:rsidR="00B27B76" w:rsidRDefault="00B27B76" w:rsidP="00B27B76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B27B76" w:rsidRPr="00C96519" w:rsidRDefault="00B27B76" w:rsidP="00B27B76">
      <w:pPr>
        <w:jc w:val="center"/>
        <w:rPr>
          <w:sz w:val="28"/>
          <w:szCs w:val="28"/>
        </w:rPr>
      </w:pPr>
      <w:r w:rsidRPr="00C96519">
        <w:rPr>
          <w:sz w:val="28"/>
          <w:szCs w:val="28"/>
        </w:rPr>
        <w:t>о проведении экспертизы</w:t>
      </w:r>
      <w:r w:rsidRPr="005A02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Pr="005A0283">
        <w:rPr>
          <w:sz w:val="28"/>
          <w:szCs w:val="28"/>
        </w:rPr>
        <w:t xml:space="preserve">  муниципального образования </w:t>
      </w:r>
      <w:proofErr w:type="spellStart"/>
      <w:r w:rsidRPr="005A0283">
        <w:rPr>
          <w:sz w:val="28"/>
          <w:szCs w:val="28"/>
        </w:rPr>
        <w:t>Усть-Лабинский</w:t>
      </w:r>
      <w:proofErr w:type="spellEnd"/>
      <w:r w:rsidRPr="005A0283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14 февраля</w:t>
      </w:r>
      <w:r w:rsidRPr="005A028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A028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5A0283">
        <w:rPr>
          <w:sz w:val="28"/>
          <w:szCs w:val="28"/>
        </w:rPr>
        <w:t xml:space="preserve"> № </w:t>
      </w:r>
      <w:r>
        <w:rPr>
          <w:sz w:val="28"/>
          <w:szCs w:val="28"/>
        </w:rPr>
        <w:t>114</w:t>
      </w:r>
      <w:r w:rsidRPr="005A0283">
        <w:rPr>
          <w:sz w:val="28"/>
          <w:szCs w:val="28"/>
        </w:rPr>
        <w:t xml:space="preserve"> «Об утверждении По</w:t>
      </w:r>
      <w:r>
        <w:rPr>
          <w:sz w:val="28"/>
          <w:szCs w:val="28"/>
        </w:rPr>
        <w:t xml:space="preserve">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</w:t>
      </w:r>
    </w:p>
    <w:p w:rsidR="00B27B76" w:rsidRDefault="00B27B76" w:rsidP="00B27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7B76" w:rsidRPr="00285477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управление) </w:t>
      </w:r>
      <w:r w:rsidRPr="005A0283">
        <w:rPr>
          <w:rFonts w:ascii="Times New Roman" w:hAnsi="Times New Roman" w:cs="Times New Roman"/>
          <w:sz w:val="28"/>
          <w:szCs w:val="28"/>
        </w:rPr>
        <w:t>рассмотрело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1032E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032E5">
        <w:rPr>
          <w:rFonts w:ascii="Times New Roman" w:hAnsi="Times New Roman" w:cs="Times New Roman"/>
          <w:sz w:val="28"/>
          <w:szCs w:val="28"/>
        </w:rPr>
        <w:t xml:space="preserve"> район от 14 февраля 2018 г. № 114 «Об утверждении Порядка принятия</w:t>
      </w:r>
      <w:proofErr w:type="gramEnd"/>
      <w:r w:rsidRPr="001032E5">
        <w:rPr>
          <w:rFonts w:ascii="Times New Roman" w:hAnsi="Times New Roman" w:cs="Times New Roman"/>
          <w:sz w:val="28"/>
          <w:szCs w:val="28"/>
        </w:rPr>
        <w:t xml:space="preserve">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</w:r>
      <w:proofErr w:type="spellStart"/>
      <w:r w:rsidRPr="001032E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032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C4941">
        <w:rPr>
          <w:rFonts w:ascii="Times New Roman" w:hAnsi="Times New Roman" w:cs="Times New Roman"/>
          <w:sz w:val="28"/>
          <w:szCs w:val="28"/>
        </w:rPr>
        <w:t xml:space="preserve"> (</w:t>
      </w:r>
      <w:r w:rsidRPr="00285477">
        <w:rPr>
          <w:rFonts w:ascii="Times New Roman" w:hAnsi="Times New Roman" w:cs="Times New Roman"/>
          <w:sz w:val="28"/>
          <w:szCs w:val="28"/>
        </w:rPr>
        <w:t>далее – МНПА).</w:t>
      </w:r>
    </w:p>
    <w:p w:rsidR="00B27B76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 декабря 2018 года № </w:t>
      </w:r>
      <w:r>
        <w:rPr>
          <w:rFonts w:ascii="Times New Roman" w:hAnsi="Times New Roman" w:cs="Times New Roman"/>
          <w:sz w:val="28"/>
          <w:szCs w:val="28"/>
        </w:rPr>
        <w:lastRenderedPageBreak/>
        <w:t>1151 (далее – Порядок), МНПА подлежит проведению экспертизы.</w:t>
      </w:r>
      <w:proofErr w:type="gramEnd"/>
    </w:p>
    <w:p w:rsidR="00B27B76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первое полугодие 2021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21 декабря 2020 года № 333-р.</w:t>
      </w:r>
    </w:p>
    <w:p w:rsidR="00B27B76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49537B">
        <w:rPr>
          <w:rFonts w:ascii="Times New Roman" w:hAnsi="Times New Roman" w:cs="Times New Roman"/>
          <w:sz w:val="28"/>
          <w:szCs w:val="28"/>
        </w:rPr>
        <w:t>пунктом 7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экспертизы муниципальных нормативных правовых актов, экспертиза МНПА проводилась в срок с 25 января 2021 года по 25 апреля 2021 года.</w:t>
      </w:r>
    </w:p>
    <w:p w:rsidR="00B27B76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Уполномоченным органом проведены публичные консультации по МНПА в соответствии </w:t>
      </w:r>
      <w:r w:rsidRPr="00905751">
        <w:rPr>
          <w:rFonts w:ascii="Times New Roman" w:hAnsi="Times New Roman" w:cs="Times New Roman"/>
          <w:sz w:val="28"/>
          <w:szCs w:val="28"/>
        </w:rPr>
        <w:t xml:space="preserve">с </w:t>
      </w:r>
      <w:r w:rsidRPr="00C94EE1">
        <w:rPr>
          <w:rFonts w:ascii="Times New Roman" w:hAnsi="Times New Roman" w:cs="Times New Roman"/>
          <w:sz w:val="28"/>
          <w:szCs w:val="28"/>
        </w:rPr>
        <w:t>пунктом 9</w:t>
      </w:r>
      <w:r>
        <w:rPr>
          <w:rFonts w:ascii="Times New Roman" w:hAnsi="Times New Roman" w:cs="Times New Roman"/>
          <w:sz w:val="28"/>
          <w:szCs w:val="28"/>
        </w:rPr>
        <w:t xml:space="preserve"> Порядка с 25 января 2021 года по 25 февраля 2021 года.</w:t>
      </w:r>
    </w:p>
    <w:p w:rsidR="00B27B76" w:rsidRPr="008F2DB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B27B76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B27B76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B27B76" w:rsidRPr="00C2286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863">
        <w:rPr>
          <w:rFonts w:ascii="Times New Roman" w:hAnsi="Times New Roman" w:cs="Times New Roman"/>
          <w:sz w:val="28"/>
          <w:szCs w:val="28"/>
        </w:rPr>
        <w:t>- Союзу «</w:t>
      </w:r>
      <w:proofErr w:type="spellStart"/>
      <w:r w:rsidRPr="00C22863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Pr="00C22863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B27B76" w:rsidRPr="00C2286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863"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 w:rsidRPr="00C22863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Pr="00C22863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B27B76" w:rsidRPr="00C2286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863"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B27B76" w:rsidRPr="00C2286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863"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 w:rsidRPr="00C22863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Pr="00C22863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B27B76" w:rsidRPr="00C2286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863"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B27B76" w:rsidRPr="00C2286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863"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B27B76" w:rsidRPr="00C2286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863"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 w:rsidRPr="00C22863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Pr="00C22863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B27B76" w:rsidRPr="00C22863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863"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 w:rsidRPr="00C22863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Pr="00C22863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B27B76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863">
        <w:rPr>
          <w:rFonts w:ascii="Times New Roman" w:hAnsi="Times New Roman" w:cs="Times New Roman"/>
          <w:sz w:val="28"/>
          <w:szCs w:val="28"/>
        </w:rPr>
        <w:tab/>
        <w:t>- Краснодарскому</w:t>
      </w:r>
      <w:r w:rsidRPr="0036628F">
        <w:rPr>
          <w:rFonts w:ascii="Times New Roman" w:hAnsi="Times New Roman" w:cs="Times New Roman"/>
          <w:sz w:val="28"/>
          <w:szCs w:val="28"/>
        </w:rPr>
        <w:t xml:space="preserve"> краевому отделению Общероссийской общественной организации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«ОПОРА РОССИИ»;</w:t>
      </w:r>
    </w:p>
    <w:p w:rsidR="00B27B76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27B76" w:rsidRPr="00EC4F7C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F7C">
        <w:rPr>
          <w:rFonts w:ascii="Times New Roman" w:hAnsi="Times New Roman" w:cs="Times New Roman"/>
          <w:sz w:val="28"/>
          <w:szCs w:val="28"/>
        </w:rPr>
        <w:t xml:space="preserve">МПНА устанавливает правила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</w:r>
      <w:proofErr w:type="spellStart"/>
      <w:r w:rsidRPr="00EC4F7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C4F7C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 объектов недвижимого</w:t>
      </w:r>
      <w:proofErr w:type="gramEnd"/>
      <w:r w:rsidRPr="00EC4F7C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B27B76" w:rsidRPr="00EC4F7C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7C">
        <w:rPr>
          <w:rFonts w:ascii="Times New Roman" w:hAnsi="Times New Roman" w:cs="Times New Roman"/>
          <w:sz w:val="28"/>
          <w:szCs w:val="28"/>
        </w:rPr>
        <w:t xml:space="preserve"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</w:t>
      </w:r>
      <w:r w:rsidRPr="00EC4F7C">
        <w:rPr>
          <w:rFonts w:ascii="Times New Roman" w:hAnsi="Times New Roman" w:cs="Times New Roman"/>
          <w:sz w:val="28"/>
          <w:szCs w:val="28"/>
        </w:rPr>
        <w:lastRenderedPageBreak/>
        <w:t>бюджетные инвестиции, производятся с учетом:</w:t>
      </w:r>
    </w:p>
    <w:p w:rsidR="00B27B76" w:rsidRPr="00EC4F7C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F7C">
        <w:rPr>
          <w:rFonts w:ascii="Times New Roman" w:hAnsi="Times New Roman" w:cs="Times New Roman"/>
          <w:sz w:val="28"/>
          <w:szCs w:val="28"/>
        </w:rPr>
        <w:t xml:space="preserve">- приоритетов и целей развития муниципального образования </w:t>
      </w:r>
      <w:proofErr w:type="spellStart"/>
      <w:r w:rsidRPr="00EC4F7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C4F7C">
        <w:rPr>
          <w:rFonts w:ascii="Times New Roman" w:hAnsi="Times New Roman" w:cs="Times New Roman"/>
          <w:sz w:val="28"/>
          <w:szCs w:val="28"/>
        </w:rPr>
        <w:t xml:space="preserve"> район, исходя из прогнозов и программ социально-экономического развития муниципального образования </w:t>
      </w:r>
      <w:proofErr w:type="spellStart"/>
      <w:r w:rsidRPr="00EC4F7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C4F7C">
        <w:rPr>
          <w:rFonts w:ascii="Times New Roman" w:hAnsi="Times New Roman" w:cs="Times New Roman"/>
          <w:sz w:val="28"/>
          <w:szCs w:val="28"/>
        </w:rPr>
        <w:t xml:space="preserve"> район, муниципальных программ, отраслевых доктрин, концепций и стратегий развития на среднесрочный и долгосрочный периоды, а также документов территориального планирования муниципального образования </w:t>
      </w:r>
      <w:proofErr w:type="spellStart"/>
      <w:r w:rsidRPr="00EC4F7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C4F7C">
        <w:rPr>
          <w:rFonts w:ascii="Times New Roman" w:hAnsi="Times New Roman" w:cs="Times New Roman"/>
          <w:sz w:val="28"/>
          <w:szCs w:val="28"/>
        </w:rPr>
        <w:t xml:space="preserve"> район;</w:t>
      </w:r>
      <w:proofErr w:type="gramEnd"/>
    </w:p>
    <w:p w:rsidR="00B27B76" w:rsidRPr="00EC4F7C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7C">
        <w:rPr>
          <w:rFonts w:ascii="Times New Roman" w:hAnsi="Times New Roman" w:cs="Times New Roman"/>
          <w:sz w:val="28"/>
          <w:szCs w:val="28"/>
        </w:rPr>
        <w:t xml:space="preserve">- поручений и указаний главы </w:t>
      </w:r>
      <w:proofErr w:type="gramStart"/>
      <w:r w:rsidRPr="00EC4F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4F7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EC4F7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C4F7C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B27B76" w:rsidRPr="00EC4F7C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7C">
        <w:rPr>
          <w:rFonts w:ascii="Times New Roman" w:hAnsi="Times New Roman" w:cs="Times New Roman"/>
          <w:sz w:val="28"/>
          <w:szCs w:val="28"/>
        </w:rPr>
        <w:t xml:space="preserve">- оценки эффективности использования средств бюджета муниципального образования </w:t>
      </w:r>
      <w:proofErr w:type="spellStart"/>
      <w:r w:rsidRPr="00EC4F7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C4F7C">
        <w:rPr>
          <w:rFonts w:ascii="Times New Roman" w:hAnsi="Times New Roman" w:cs="Times New Roman"/>
          <w:sz w:val="28"/>
          <w:szCs w:val="28"/>
        </w:rPr>
        <w:t xml:space="preserve"> район, направляемых на капитальные вложения;</w:t>
      </w:r>
    </w:p>
    <w:p w:rsidR="00B27B76" w:rsidRPr="00EC4F7C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7C">
        <w:rPr>
          <w:rFonts w:ascii="Times New Roman" w:hAnsi="Times New Roman" w:cs="Times New Roman"/>
          <w:sz w:val="28"/>
          <w:szCs w:val="28"/>
        </w:rPr>
        <w:t xml:space="preserve">- оценки влияния создания объекта капитального </w:t>
      </w:r>
      <w:proofErr w:type="spellStart"/>
      <w:r w:rsidRPr="00EC4F7C">
        <w:rPr>
          <w:rFonts w:ascii="Times New Roman" w:hAnsi="Times New Roman" w:cs="Times New Roman"/>
          <w:sz w:val="28"/>
          <w:szCs w:val="28"/>
        </w:rPr>
        <w:t>строителсьтва</w:t>
      </w:r>
      <w:proofErr w:type="spellEnd"/>
      <w:r w:rsidRPr="00EC4F7C">
        <w:rPr>
          <w:rFonts w:ascii="Times New Roman" w:hAnsi="Times New Roman" w:cs="Times New Roman"/>
          <w:sz w:val="28"/>
          <w:szCs w:val="28"/>
        </w:rPr>
        <w:t xml:space="preserve"> на комплексное развитие территории муниципального образования </w:t>
      </w:r>
      <w:proofErr w:type="spellStart"/>
      <w:r w:rsidRPr="00EC4F7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C4F7C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B27B76" w:rsidRPr="00E51CD0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CD0">
        <w:rPr>
          <w:rFonts w:ascii="Times New Roman" w:hAnsi="Times New Roman" w:cs="Times New Roman"/>
          <w:sz w:val="28"/>
          <w:szCs w:val="28"/>
        </w:rPr>
        <w:t>По результатам публичных консультаций 19 февраля 2021 года было получено 1 замечание (предложение) от Союза «</w:t>
      </w:r>
      <w:proofErr w:type="spellStart"/>
      <w:r w:rsidRPr="00E51CD0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Pr="00E51CD0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палата», которое в результате рассмотрения полностью учтено в настоящем заключении. </w:t>
      </w:r>
    </w:p>
    <w:p w:rsidR="00B27B76" w:rsidRPr="00E51CD0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D0">
        <w:rPr>
          <w:rFonts w:ascii="Times New Roman" w:hAnsi="Times New Roman" w:cs="Times New Roman"/>
          <w:sz w:val="28"/>
          <w:szCs w:val="28"/>
        </w:rPr>
        <w:t>Суть указанного замечания (предложение) заключается в следующем: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proofErr w:type="gramStart"/>
      <w:r w:rsidRPr="00E51CD0">
        <w:rPr>
          <w:sz w:val="28"/>
          <w:szCs w:val="28"/>
        </w:rPr>
        <w:t>1) постановлением Правительства Российской Федерации о</w:t>
      </w:r>
      <w:r>
        <w:rPr>
          <w:sz w:val="28"/>
          <w:szCs w:val="28"/>
        </w:rPr>
        <w:t>т 31 декабря 2019 года № 1948 «О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и отдельных положений некоторых актов Правительства Российской Федерации» внесены изменения в пункт 4 Правил принятия решения о предоставлении бюджетных инвестиций юридическим лицам, не являющимся государственными или муниципальными учреждениями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государственными или муниципальными унитарными предприятиями, в объекты капитального строительства за счет средств федерального бюджета, утвержденных постановлением Правительства Российской Федерации от 24 октября 2013 года № 941 «Об утверждении Правил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федерального бюджета» (далее – Правила):</w:t>
      </w:r>
      <w:proofErr w:type="gramEnd"/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«г» изложить в новой редакции: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«г)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пункте 1 части 5 статьи 49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Федерации, строительство </w:t>
      </w:r>
      <w:r>
        <w:rPr>
          <w:sz w:val="28"/>
          <w:szCs w:val="28"/>
        </w:rPr>
        <w:lastRenderedPageBreak/>
        <w:t>(реконструкция, в том числе с элементами</w:t>
      </w:r>
      <w:proofErr w:type="gramEnd"/>
      <w:r>
        <w:rPr>
          <w:sz w:val="28"/>
          <w:szCs w:val="28"/>
        </w:rPr>
        <w:t xml:space="preserve"> реставрации, техническое перевооружение) которых финансируется с привлечением средств федерального бюджета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признать утратившим силу.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рассмотреть возможность внесения в МНПА следующих изменений: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внести изменения в подпункт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пункта 1.4. раздела 1 Порядка</w:t>
      </w:r>
      <w:r w:rsidRPr="00515923">
        <w:rPr>
          <w:sz w:val="28"/>
          <w:szCs w:val="28"/>
        </w:rPr>
        <w:t xml:space="preserve"> </w:t>
      </w:r>
      <w:r w:rsidRPr="001032E5">
        <w:rPr>
          <w:sz w:val="28"/>
          <w:szCs w:val="28"/>
        </w:rPr>
        <w:t xml:space="preserve">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</w:r>
      <w:proofErr w:type="spellStart"/>
      <w:r w:rsidRPr="001032E5">
        <w:rPr>
          <w:sz w:val="28"/>
          <w:szCs w:val="28"/>
        </w:rPr>
        <w:t>Усть-Лабинский</w:t>
      </w:r>
      <w:proofErr w:type="spellEnd"/>
      <w:r w:rsidRPr="001032E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(далее – Порядок принятия решения) в соответствии с Правилами;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удалить из пункта 1.4. раздела 1 Порядка принятия решения подпункт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проведение </w:t>
      </w:r>
      <w:proofErr w:type="gramStart"/>
      <w:r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Правилах, одним из условий, что бюджетные инвестиции не могут быть направлены юридическим лицам на финансовое обеспечение следующих работ, является: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 Порядке принятия решения это условие отсутствует.</w:t>
      </w:r>
      <w:r w:rsidRPr="00103F77">
        <w:rPr>
          <w:sz w:val="28"/>
          <w:szCs w:val="28"/>
        </w:rPr>
        <w:t xml:space="preserve"> 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рассмотреть возможность внесения в МНПА изменения, добавив в пункт 1.4. раздела 1 подпункт Порядка принятия решения, в следующей редакции: «проведение аудита проектной документации в случаях, установленных законодательством Российской Федерации» в соответствии с Правилами.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пункте 7 Правил перечислена информация, которую должен содержать проект принятия решения о предоставлении бюджетных инвестиций, одной из них является: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(1))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Pr="009E4BF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принятия решения это условие отсутствует.</w:t>
      </w:r>
      <w:r w:rsidRPr="00103F77">
        <w:rPr>
          <w:sz w:val="28"/>
          <w:szCs w:val="28"/>
        </w:rPr>
        <w:t xml:space="preserve"> 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Предлагаем рассмотреть возможность внесения в Порядок принятия решения изменение, добавив в пункт 2.3. раздела 2 подпункт ж(1)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</w:t>
      </w:r>
      <w:r>
        <w:rPr>
          <w:sz w:val="28"/>
          <w:szCs w:val="28"/>
        </w:rPr>
        <w:lastRenderedPageBreak/>
        <w:t>его распределение по годам реализации инвестиционного проекта (в ценах соответствующих лет реализации инвестиционного проекта).</w:t>
      </w:r>
      <w:proofErr w:type="gramEnd"/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момент начала проведения экспертизы муниципальный нормативный правовой акт является действующим.</w:t>
      </w:r>
    </w:p>
    <w:p w:rsidR="00B27B76" w:rsidRPr="00E435AB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42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435AB">
        <w:rPr>
          <w:rFonts w:ascii="Times New Roman" w:hAnsi="Times New Roman" w:cs="Times New Roman"/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</w:p>
    <w:p w:rsidR="00B27B76" w:rsidRPr="00AD19F1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42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D19F1">
        <w:rPr>
          <w:rFonts w:ascii="Times New Roman" w:hAnsi="Times New Roman" w:cs="Times New Roman"/>
          <w:sz w:val="28"/>
          <w:szCs w:val="28"/>
        </w:rPr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B27B76" w:rsidRPr="00AD19F1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9F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AD19F1"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 w:rsidRPr="00AD19F1"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B27B76" w:rsidRPr="00AD19F1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9F1">
        <w:rPr>
          <w:rFonts w:ascii="Times New Roman" w:hAnsi="Times New Roman" w:cs="Times New Roman"/>
          <w:sz w:val="28"/>
          <w:szCs w:val="28"/>
        </w:rPr>
        <w:tab/>
        <w:t>3. 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B27B76" w:rsidRPr="00644142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42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44142">
        <w:rPr>
          <w:rFonts w:ascii="Times New Roman" w:hAnsi="Times New Roman" w:cs="Times New Roman"/>
          <w:sz w:val="28"/>
          <w:szCs w:val="28"/>
        </w:rPr>
        <w:t xml:space="preserve"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</w:t>
      </w:r>
      <w:proofErr w:type="spellStart"/>
      <w:r w:rsidRPr="0064414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44142">
        <w:rPr>
          <w:rFonts w:ascii="Times New Roman" w:hAnsi="Times New Roman" w:cs="Times New Roman"/>
          <w:sz w:val="28"/>
          <w:szCs w:val="28"/>
        </w:rPr>
        <w:t xml:space="preserve"> район установленных функций в отношении субъектов предпринимательской или инвестиционной деятельности.</w:t>
      </w:r>
    </w:p>
    <w:p w:rsidR="00B27B76" w:rsidRPr="00644142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142">
        <w:rPr>
          <w:rFonts w:ascii="Times New Roman" w:hAnsi="Times New Roman" w:cs="Times New Roman"/>
          <w:sz w:val="28"/>
          <w:szCs w:val="28"/>
        </w:rPr>
        <w:tab/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 w:rsidRPr="0064414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44142"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B27B76" w:rsidRPr="0015542A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42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5542A">
        <w:rPr>
          <w:rFonts w:ascii="Times New Roman" w:hAnsi="Times New Roman" w:cs="Times New Roman"/>
          <w:sz w:val="28"/>
          <w:szCs w:val="28"/>
        </w:rPr>
        <w:t xml:space="preserve">6. Источник официального опубликования нормативного правового акта: </w:t>
      </w:r>
    </w:p>
    <w:p w:rsidR="00B27B76" w:rsidRPr="0015542A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42A">
        <w:rPr>
          <w:rFonts w:ascii="Times New Roman" w:hAnsi="Times New Roman" w:cs="Times New Roman"/>
          <w:sz w:val="28"/>
          <w:szCs w:val="28"/>
        </w:rPr>
        <w:tab/>
        <w:t xml:space="preserve">- районная газета «Сельская новь»; </w:t>
      </w:r>
    </w:p>
    <w:p w:rsidR="00B27B76" w:rsidRPr="0015542A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42A"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 w:rsidRPr="001554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5542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15542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5542A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0" w:history="1">
        <w:r w:rsidRPr="001554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554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554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adminustlabinsk</w:t>
        </w:r>
        <w:proofErr w:type="spellEnd"/>
        <w:r w:rsidRPr="001554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554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5542A">
        <w:rPr>
          <w:rFonts w:ascii="Times New Roman" w:hAnsi="Times New Roman" w:cs="Times New Roman"/>
          <w:sz w:val="28"/>
          <w:szCs w:val="28"/>
        </w:rPr>
        <w:t>.</w:t>
      </w:r>
    </w:p>
    <w:p w:rsidR="00B27B76" w:rsidRPr="0015542A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42A"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– финансовый отдел администрации муниципального образования </w:t>
      </w:r>
      <w:proofErr w:type="spellStart"/>
      <w:r w:rsidRPr="0015542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5542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27B76" w:rsidRDefault="00B27B76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42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5542A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B27B76" w:rsidRPr="00A967C2" w:rsidRDefault="00B27B76" w:rsidP="00B27B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C2">
        <w:rPr>
          <w:rFonts w:ascii="Times New Roman" w:hAnsi="Times New Roman" w:cs="Times New Roman"/>
          <w:sz w:val="28"/>
          <w:szCs w:val="28"/>
        </w:rPr>
        <w:t xml:space="preserve">Вместе с тем, уполномоченный орган рекомендует финансовому отделу администрации муниципального образования </w:t>
      </w:r>
      <w:proofErr w:type="spellStart"/>
      <w:r w:rsidRPr="00A967C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A967C2">
        <w:rPr>
          <w:rFonts w:ascii="Times New Roman" w:hAnsi="Times New Roman" w:cs="Times New Roman"/>
          <w:sz w:val="28"/>
          <w:szCs w:val="28"/>
        </w:rPr>
        <w:t xml:space="preserve"> район рассмотреть возможность внесения в </w:t>
      </w:r>
      <w:r>
        <w:rPr>
          <w:rFonts w:ascii="Times New Roman" w:hAnsi="Times New Roman" w:cs="Times New Roman"/>
          <w:sz w:val="28"/>
          <w:szCs w:val="28"/>
        </w:rPr>
        <w:t>МНПА</w:t>
      </w:r>
      <w:r w:rsidRPr="00A967C2">
        <w:rPr>
          <w:rFonts w:ascii="Times New Roman" w:hAnsi="Times New Roman" w:cs="Times New Roman"/>
          <w:sz w:val="28"/>
          <w:szCs w:val="28"/>
        </w:rPr>
        <w:t xml:space="preserve"> следующих изменений: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 w:rsidRPr="00515923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внести изменения в подпункт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пункта 1.4. раздела 1 Порядка принятия решения в соответствии с Правилами.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удалить из пункта 1.4. раздела 1 Порядка принятия решения подпункт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проведение </w:t>
      </w:r>
      <w:proofErr w:type="gramStart"/>
      <w:r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 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внесения в Порядок</w:t>
      </w:r>
      <w:r w:rsidRPr="001C342E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изменения, добавив в пункт 1.4. раздела 1 подпун</w:t>
      </w:r>
      <w:proofErr w:type="gramStart"/>
      <w:r>
        <w:rPr>
          <w:sz w:val="28"/>
          <w:szCs w:val="28"/>
        </w:rPr>
        <w:t>кт в сл</w:t>
      </w:r>
      <w:proofErr w:type="gramEnd"/>
      <w:r>
        <w:rPr>
          <w:sz w:val="28"/>
          <w:szCs w:val="28"/>
        </w:rPr>
        <w:t>едующей редакции: «проведение аудита проектной документации в случаях, установленных законодательством Российской Федерации» в соответствии с Правилами.</w:t>
      </w:r>
    </w:p>
    <w:p w:rsidR="00393B18" w:rsidRPr="00676251" w:rsidRDefault="00A94C09" w:rsidP="00B27B76">
      <w:pPr>
        <w:ind w:firstLine="708"/>
        <w:jc w:val="both"/>
        <w:rPr>
          <w:sz w:val="28"/>
          <w:szCs w:val="28"/>
        </w:rPr>
      </w:pPr>
      <w:r w:rsidRPr="00676251">
        <w:rPr>
          <w:sz w:val="28"/>
          <w:szCs w:val="28"/>
        </w:rPr>
        <w:t xml:space="preserve">В соответствии с </w:t>
      </w:r>
      <w:r w:rsidR="00CA3642" w:rsidRPr="00676251">
        <w:rPr>
          <w:sz w:val="28"/>
          <w:szCs w:val="28"/>
        </w:rPr>
        <w:t>По</w:t>
      </w:r>
      <w:r w:rsidRPr="00676251">
        <w:rPr>
          <w:sz w:val="28"/>
          <w:szCs w:val="28"/>
        </w:rPr>
        <w:t xml:space="preserve">рядком проект </w:t>
      </w:r>
      <w:r w:rsidR="004005AB" w:rsidRPr="00676251">
        <w:rPr>
          <w:sz w:val="28"/>
          <w:szCs w:val="28"/>
        </w:rPr>
        <w:t xml:space="preserve">настоящего заключения о проведении экспертизы муниципального нормативного правового акта направлялся в финансовый отдел администрации муниципального образования </w:t>
      </w:r>
      <w:proofErr w:type="spellStart"/>
      <w:r w:rsidR="004005AB" w:rsidRPr="00676251">
        <w:rPr>
          <w:sz w:val="28"/>
          <w:szCs w:val="28"/>
        </w:rPr>
        <w:t>Усть-Лабинский</w:t>
      </w:r>
      <w:proofErr w:type="spellEnd"/>
      <w:r w:rsidR="004005AB" w:rsidRPr="00676251">
        <w:rPr>
          <w:sz w:val="28"/>
          <w:szCs w:val="28"/>
        </w:rPr>
        <w:t xml:space="preserve"> район. Возражения не поступали.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13 Порядка финансовый отдел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в течение 30 дней после получения заключения уведомляет уполномоченный орган о принятых мерах по результатам рассмотрения заключения. </w:t>
      </w:r>
    </w:p>
    <w:p w:rsidR="00B27B76" w:rsidRDefault="00B27B76" w:rsidP="00B27B76">
      <w:pPr>
        <w:ind w:firstLine="708"/>
        <w:jc w:val="both"/>
        <w:rPr>
          <w:sz w:val="28"/>
          <w:szCs w:val="28"/>
        </w:rPr>
      </w:pPr>
    </w:p>
    <w:p w:rsidR="0021228D" w:rsidRDefault="0021228D" w:rsidP="00B27B76">
      <w:pPr>
        <w:ind w:firstLine="708"/>
        <w:jc w:val="both"/>
        <w:rPr>
          <w:sz w:val="28"/>
          <w:szCs w:val="28"/>
        </w:rPr>
      </w:pPr>
    </w:p>
    <w:p w:rsidR="0021228D" w:rsidRDefault="0021228D" w:rsidP="00B27B76">
      <w:pPr>
        <w:ind w:firstLine="708"/>
        <w:jc w:val="both"/>
        <w:rPr>
          <w:sz w:val="28"/>
          <w:szCs w:val="28"/>
        </w:rPr>
      </w:pPr>
    </w:p>
    <w:p w:rsidR="00B27B76" w:rsidRPr="000E3B7E" w:rsidRDefault="00643D2E" w:rsidP="00B27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7B76" w:rsidRPr="000E3B7E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B27B76">
        <w:rPr>
          <w:rFonts w:ascii="Times New Roman" w:hAnsi="Times New Roman" w:cs="Times New Roman"/>
          <w:sz w:val="28"/>
          <w:szCs w:val="28"/>
        </w:rPr>
        <w:tab/>
      </w:r>
      <w:r w:rsidR="00B27B76">
        <w:rPr>
          <w:rFonts w:ascii="Times New Roman" w:hAnsi="Times New Roman" w:cs="Times New Roman"/>
          <w:sz w:val="28"/>
          <w:szCs w:val="28"/>
        </w:rPr>
        <w:tab/>
      </w:r>
      <w:r w:rsidR="00B27B76">
        <w:rPr>
          <w:rFonts w:ascii="Times New Roman" w:hAnsi="Times New Roman" w:cs="Times New Roman"/>
          <w:sz w:val="28"/>
          <w:szCs w:val="28"/>
        </w:rPr>
        <w:tab/>
      </w:r>
      <w:r w:rsidR="00B27B76">
        <w:rPr>
          <w:rFonts w:ascii="Times New Roman" w:hAnsi="Times New Roman" w:cs="Times New Roman"/>
          <w:sz w:val="28"/>
          <w:szCs w:val="28"/>
        </w:rPr>
        <w:tab/>
      </w:r>
      <w:r w:rsidR="00B27B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22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B27B76" w:rsidRPr="000E3B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ценко</w:t>
      </w:r>
      <w:proofErr w:type="spellEnd"/>
      <w:r w:rsidR="00B27B76" w:rsidRPr="000E3B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140" w:rsidRDefault="00630140" w:rsidP="00630140">
      <w:pPr>
        <w:rPr>
          <w:sz w:val="28"/>
          <w:szCs w:val="28"/>
        </w:rPr>
      </w:pPr>
    </w:p>
    <w:p w:rsidR="00C830EB" w:rsidRDefault="00C830EB" w:rsidP="00A3088D"/>
    <w:p w:rsidR="00C830EB" w:rsidRDefault="00C830EB" w:rsidP="00A3088D"/>
    <w:p w:rsidR="00C830EB" w:rsidRDefault="00C830EB" w:rsidP="00A3088D"/>
    <w:p w:rsidR="00C830EB" w:rsidRDefault="00C830EB" w:rsidP="00A3088D"/>
    <w:p w:rsidR="001258C4" w:rsidRDefault="001258C4" w:rsidP="00A3088D"/>
    <w:p w:rsidR="007D033C" w:rsidRDefault="007D033C" w:rsidP="00A3088D"/>
    <w:p w:rsidR="007D033C" w:rsidRDefault="007D033C" w:rsidP="00A3088D"/>
    <w:p w:rsidR="007D033C" w:rsidRDefault="007D033C" w:rsidP="00A3088D"/>
    <w:p w:rsidR="002C0257" w:rsidRDefault="002C0257" w:rsidP="00A3088D"/>
    <w:p w:rsidR="002C0257" w:rsidRDefault="002C0257" w:rsidP="00A3088D"/>
    <w:p w:rsidR="007D033C" w:rsidRDefault="007D033C" w:rsidP="00A3088D"/>
    <w:p w:rsidR="00C830EB" w:rsidRDefault="00C830EB" w:rsidP="00A3088D"/>
    <w:p w:rsidR="007D033C" w:rsidRDefault="007D033C" w:rsidP="005D02F0"/>
    <w:p w:rsidR="007D033C" w:rsidRDefault="007D033C" w:rsidP="005D02F0"/>
    <w:p w:rsidR="007D033C" w:rsidRDefault="007D033C" w:rsidP="005D02F0"/>
    <w:sectPr w:rsidR="007D033C" w:rsidSect="00162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28" w:rsidRDefault="00B31728" w:rsidP="00DC4994">
      <w:r>
        <w:separator/>
      </w:r>
    </w:p>
  </w:endnote>
  <w:endnote w:type="continuationSeparator" w:id="0">
    <w:p w:rsidR="00B31728" w:rsidRDefault="00B31728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28" w:rsidRDefault="00B31728" w:rsidP="00DC4994">
      <w:r>
        <w:separator/>
      </w:r>
    </w:p>
  </w:footnote>
  <w:footnote w:type="continuationSeparator" w:id="0">
    <w:p w:rsidR="00B31728" w:rsidRDefault="00B31728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0222"/>
    <w:rsid w:val="000057D6"/>
    <w:rsid w:val="00011213"/>
    <w:rsid w:val="000146A5"/>
    <w:rsid w:val="0002004B"/>
    <w:rsid w:val="00020E49"/>
    <w:rsid w:val="000237D5"/>
    <w:rsid w:val="00023B28"/>
    <w:rsid w:val="00024689"/>
    <w:rsid w:val="000303FD"/>
    <w:rsid w:val="00031B12"/>
    <w:rsid w:val="000320CB"/>
    <w:rsid w:val="000334B0"/>
    <w:rsid w:val="00034179"/>
    <w:rsid w:val="00044198"/>
    <w:rsid w:val="00044F23"/>
    <w:rsid w:val="0004609F"/>
    <w:rsid w:val="0005521D"/>
    <w:rsid w:val="00055D3D"/>
    <w:rsid w:val="000673CD"/>
    <w:rsid w:val="0007004D"/>
    <w:rsid w:val="000709FB"/>
    <w:rsid w:val="00074F9E"/>
    <w:rsid w:val="00076BAF"/>
    <w:rsid w:val="0008085A"/>
    <w:rsid w:val="00081C66"/>
    <w:rsid w:val="00094A3D"/>
    <w:rsid w:val="00096228"/>
    <w:rsid w:val="000A0714"/>
    <w:rsid w:val="000A0A65"/>
    <w:rsid w:val="000A4BD8"/>
    <w:rsid w:val="000A73E8"/>
    <w:rsid w:val="000A7520"/>
    <w:rsid w:val="000A756E"/>
    <w:rsid w:val="000B04C4"/>
    <w:rsid w:val="000B0EF8"/>
    <w:rsid w:val="000B13A9"/>
    <w:rsid w:val="000B54F0"/>
    <w:rsid w:val="000B6BF8"/>
    <w:rsid w:val="000B7699"/>
    <w:rsid w:val="000B7C1D"/>
    <w:rsid w:val="000C0C18"/>
    <w:rsid w:val="000C152B"/>
    <w:rsid w:val="000C2A46"/>
    <w:rsid w:val="000C761E"/>
    <w:rsid w:val="000D599E"/>
    <w:rsid w:val="000D6734"/>
    <w:rsid w:val="000E00B3"/>
    <w:rsid w:val="000E1A15"/>
    <w:rsid w:val="000E21B2"/>
    <w:rsid w:val="000E3B7E"/>
    <w:rsid w:val="000E46A1"/>
    <w:rsid w:val="000E7001"/>
    <w:rsid w:val="000F0376"/>
    <w:rsid w:val="000F0EE5"/>
    <w:rsid w:val="000F1326"/>
    <w:rsid w:val="000F16A2"/>
    <w:rsid w:val="000F1F24"/>
    <w:rsid w:val="000F1FF9"/>
    <w:rsid w:val="000F4256"/>
    <w:rsid w:val="000F4369"/>
    <w:rsid w:val="000F6115"/>
    <w:rsid w:val="000F7AAE"/>
    <w:rsid w:val="001032E5"/>
    <w:rsid w:val="00103F77"/>
    <w:rsid w:val="00112B6A"/>
    <w:rsid w:val="0011763F"/>
    <w:rsid w:val="00117C9A"/>
    <w:rsid w:val="001220F3"/>
    <w:rsid w:val="001258C4"/>
    <w:rsid w:val="00125D0D"/>
    <w:rsid w:val="00127E43"/>
    <w:rsid w:val="00131763"/>
    <w:rsid w:val="00131D05"/>
    <w:rsid w:val="001372A7"/>
    <w:rsid w:val="00140408"/>
    <w:rsid w:val="00144749"/>
    <w:rsid w:val="00150D15"/>
    <w:rsid w:val="0015542A"/>
    <w:rsid w:val="00157EF2"/>
    <w:rsid w:val="00160A48"/>
    <w:rsid w:val="0016265B"/>
    <w:rsid w:val="001671D8"/>
    <w:rsid w:val="00172611"/>
    <w:rsid w:val="00173DB3"/>
    <w:rsid w:val="00174D9D"/>
    <w:rsid w:val="00176D6D"/>
    <w:rsid w:val="00177542"/>
    <w:rsid w:val="00180398"/>
    <w:rsid w:val="00191744"/>
    <w:rsid w:val="001977D2"/>
    <w:rsid w:val="001A7E5E"/>
    <w:rsid w:val="001B0B8F"/>
    <w:rsid w:val="001B1D30"/>
    <w:rsid w:val="001B250C"/>
    <w:rsid w:val="001B4696"/>
    <w:rsid w:val="001C30D9"/>
    <w:rsid w:val="001C342E"/>
    <w:rsid w:val="001D1890"/>
    <w:rsid w:val="001D6C00"/>
    <w:rsid w:val="001E1B63"/>
    <w:rsid w:val="001F1944"/>
    <w:rsid w:val="001F1E09"/>
    <w:rsid w:val="001F36D0"/>
    <w:rsid w:val="001F4A11"/>
    <w:rsid w:val="00204687"/>
    <w:rsid w:val="002054D3"/>
    <w:rsid w:val="00206F28"/>
    <w:rsid w:val="00207897"/>
    <w:rsid w:val="0021228D"/>
    <w:rsid w:val="0021249B"/>
    <w:rsid w:val="0022163F"/>
    <w:rsid w:val="0022387F"/>
    <w:rsid w:val="00224813"/>
    <w:rsid w:val="00225571"/>
    <w:rsid w:val="00232D24"/>
    <w:rsid w:val="00233CE2"/>
    <w:rsid w:val="00242F92"/>
    <w:rsid w:val="002442F3"/>
    <w:rsid w:val="00246B42"/>
    <w:rsid w:val="00246FFC"/>
    <w:rsid w:val="00250565"/>
    <w:rsid w:val="0025155B"/>
    <w:rsid w:val="002551B2"/>
    <w:rsid w:val="00261C0A"/>
    <w:rsid w:val="00263D58"/>
    <w:rsid w:val="00265E81"/>
    <w:rsid w:val="00270C2F"/>
    <w:rsid w:val="0027473F"/>
    <w:rsid w:val="002801FF"/>
    <w:rsid w:val="00283561"/>
    <w:rsid w:val="00285442"/>
    <w:rsid w:val="00285477"/>
    <w:rsid w:val="00294F8C"/>
    <w:rsid w:val="0029759C"/>
    <w:rsid w:val="00297CBA"/>
    <w:rsid w:val="002A2990"/>
    <w:rsid w:val="002A604A"/>
    <w:rsid w:val="002B0615"/>
    <w:rsid w:val="002C0257"/>
    <w:rsid w:val="002D05C2"/>
    <w:rsid w:val="002D2DC5"/>
    <w:rsid w:val="002D6804"/>
    <w:rsid w:val="002D6A02"/>
    <w:rsid w:val="002D6A10"/>
    <w:rsid w:val="002D7B56"/>
    <w:rsid w:val="002E0183"/>
    <w:rsid w:val="002E7AE8"/>
    <w:rsid w:val="00310840"/>
    <w:rsid w:val="003124F3"/>
    <w:rsid w:val="00315233"/>
    <w:rsid w:val="00320CD3"/>
    <w:rsid w:val="00322E3B"/>
    <w:rsid w:val="003269FE"/>
    <w:rsid w:val="0032738E"/>
    <w:rsid w:val="00327FA7"/>
    <w:rsid w:val="00333174"/>
    <w:rsid w:val="003374BE"/>
    <w:rsid w:val="00341D6A"/>
    <w:rsid w:val="00342B65"/>
    <w:rsid w:val="0034601A"/>
    <w:rsid w:val="00361AAC"/>
    <w:rsid w:val="003632F3"/>
    <w:rsid w:val="0036628F"/>
    <w:rsid w:val="00377FF0"/>
    <w:rsid w:val="0038066C"/>
    <w:rsid w:val="00393B18"/>
    <w:rsid w:val="00397DCC"/>
    <w:rsid w:val="003A1E29"/>
    <w:rsid w:val="003A3BC9"/>
    <w:rsid w:val="003A5159"/>
    <w:rsid w:val="003A534C"/>
    <w:rsid w:val="003A6AB0"/>
    <w:rsid w:val="003B0A80"/>
    <w:rsid w:val="003B219C"/>
    <w:rsid w:val="003B36AF"/>
    <w:rsid w:val="003B37BE"/>
    <w:rsid w:val="003B634E"/>
    <w:rsid w:val="003C68C8"/>
    <w:rsid w:val="003D5071"/>
    <w:rsid w:val="003D586F"/>
    <w:rsid w:val="003D7BD1"/>
    <w:rsid w:val="003D7FC5"/>
    <w:rsid w:val="003E3190"/>
    <w:rsid w:val="003E3730"/>
    <w:rsid w:val="003E41DA"/>
    <w:rsid w:val="003F1276"/>
    <w:rsid w:val="003F177B"/>
    <w:rsid w:val="003F2D15"/>
    <w:rsid w:val="003F452B"/>
    <w:rsid w:val="003F5683"/>
    <w:rsid w:val="004005AB"/>
    <w:rsid w:val="00401032"/>
    <w:rsid w:val="00403AD7"/>
    <w:rsid w:val="0040749B"/>
    <w:rsid w:val="00412478"/>
    <w:rsid w:val="00413AF2"/>
    <w:rsid w:val="004162E7"/>
    <w:rsid w:val="004166CE"/>
    <w:rsid w:val="004229A7"/>
    <w:rsid w:val="00423A26"/>
    <w:rsid w:val="00424012"/>
    <w:rsid w:val="004314D9"/>
    <w:rsid w:val="00431E78"/>
    <w:rsid w:val="004325CB"/>
    <w:rsid w:val="00437E5D"/>
    <w:rsid w:val="004411B1"/>
    <w:rsid w:val="004555BE"/>
    <w:rsid w:val="0046133E"/>
    <w:rsid w:val="0046427F"/>
    <w:rsid w:val="00476477"/>
    <w:rsid w:val="00476A8A"/>
    <w:rsid w:val="00485493"/>
    <w:rsid w:val="00490977"/>
    <w:rsid w:val="00492EFE"/>
    <w:rsid w:val="0049537B"/>
    <w:rsid w:val="0049794A"/>
    <w:rsid w:val="004A1A34"/>
    <w:rsid w:val="004A4028"/>
    <w:rsid w:val="004A47DD"/>
    <w:rsid w:val="004A61A5"/>
    <w:rsid w:val="004B0B4A"/>
    <w:rsid w:val="004B51E7"/>
    <w:rsid w:val="004B666B"/>
    <w:rsid w:val="004C10C8"/>
    <w:rsid w:val="004C2004"/>
    <w:rsid w:val="004C2274"/>
    <w:rsid w:val="004C2DED"/>
    <w:rsid w:val="004C3C3C"/>
    <w:rsid w:val="004C52DB"/>
    <w:rsid w:val="004D1299"/>
    <w:rsid w:val="004D525A"/>
    <w:rsid w:val="004D72BB"/>
    <w:rsid w:val="004D73E3"/>
    <w:rsid w:val="004E26AC"/>
    <w:rsid w:val="004E37B3"/>
    <w:rsid w:val="004F4395"/>
    <w:rsid w:val="004F70BF"/>
    <w:rsid w:val="004F7650"/>
    <w:rsid w:val="00502D16"/>
    <w:rsid w:val="0050573D"/>
    <w:rsid w:val="005071F5"/>
    <w:rsid w:val="005112B5"/>
    <w:rsid w:val="00513577"/>
    <w:rsid w:val="00515923"/>
    <w:rsid w:val="005167F0"/>
    <w:rsid w:val="00516C9E"/>
    <w:rsid w:val="00520646"/>
    <w:rsid w:val="0052688B"/>
    <w:rsid w:val="005331EF"/>
    <w:rsid w:val="00536DAA"/>
    <w:rsid w:val="00537A77"/>
    <w:rsid w:val="00544744"/>
    <w:rsid w:val="0054568E"/>
    <w:rsid w:val="00546432"/>
    <w:rsid w:val="00550D07"/>
    <w:rsid w:val="00557E66"/>
    <w:rsid w:val="0057154F"/>
    <w:rsid w:val="00571CAE"/>
    <w:rsid w:val="00572FB8"/>
    <w:rsid w:val="00577C07"/>
    <w:rsid w:val="00582C30"/>
    <w:rsid w:val="0058315E"/>
    <w:rsid w:val="005833D4"/>
    <w:rsid w:val="00596DCE"/>
    <w:rsid w:val="005A0283"/>
    <w:rsid w:val="005A0CD3"/>
    <w:rsid w:val="005A54C1"/>
    <w:rsid w:val="005B2EC4"/>
    <w:rsid w:val="005C2CA4"/>
    <w:rsid w:val="005C7238"/>
    <w:rsid w:val="005D00F1"/>
    <w:rsid w:val="005D02F0"/>
    <w:rsid w:val="005D5AD5"/>
    <w:rsid w:val="005E086C"/>
    <w:rsid w:val="005E11D7"/>
    <w:rsid w:val="005E37FC"/>
    <w:rsid w:val="005E7699"/>
    <w:rsid w:val="005E78AD"/>
    <w:rsid w:val="005F21EA"/>
    <w:rsid w:val="005F27B3"/>
    <w:rsid w:val="005F5B19"/>
    <w:rsid w:val="005F721D"/>
    <w:rsid w:val="005F7A65"/>
    <w:rsid w:val="0060160F"/>
    <w:rsid w:val="00604CC8"/>
    <w:rsid w:val="00610B81"/>
    <w:rsid w:val="0061254A"/>
    <w:rsid w:val="00614391"/>
    <w:rsid w:val="006161BF"/>
    <w:rsid w:val="006167C5"/>
    <w:rsid w:val="00616CC7"/>
    <w:rsid w:val="00621728"/>
    <w:rsid w:val="00622657"/>
    <w:rsid w:val="0062355A"/>
    <w:rsid w:val="00624948"/>
    <w:rsid w:val="00630140"/>
    <w:rsid w:val="00643D2E"/>
    <w:rsid w:val="00644142"/>
    <w:rsid w:val="0064532C"/>
    <w:rsid w:val="0065061C"/>
    <w:rsid w:val="00650D36"/>
    <w:rsid w:val="00653694"/>
    <w:rsid w:val="00657D02"/>
    <w:rsid w:val="00660A22"/>
    <w:rsid w:val="00676251"/>
    <w:rsid w:val="00683354"/>
    <w:rsid w:val="006902BD"/>
    <w:rsid w:val="006903BE"/>
    <w:rsid w:val="00695025"/>
    <w:rsid w:val="006A499D"/>
    <w:rsid w:val="006A7E0C"/>
    <w:rsid w:val="006B1690"/>
    <w:rsid w:val="006B2E95"/>
    <w:rsid w:val="006B40E6"/>
    <w:rsid w:val="006C4B80"/>
    <w:rsid w:val="006C63A0"/>
    <w:rsid w:val="006D5385"/>
    <w:rsid w:val="006D560C"/>
    <w:rsid w:val="006D56CC"/>
    <w:rsid w:val="006D59EA"/>
    <w:rsid w:val="006D6072"/>
    <w:rsid w:val="006E3710"/>
    <w:rsid w:val="006E4DC9"/>
    <w:rsid w:val="006F002D"/>
    <w:rsid w:val="006F1085"/>
    <w:rsid w:val="006F227A"/>
    <w:rsid w:val="006F5F0C"/>
    <w:rsid w:val="006F78FE"/>
    <w:rsid w:val="0070036C"/>
    <w:rsid w:val="00700BB3"/>
    <w:rsid w:val="0070649A"/>
    <w:rsid w:val="00710D90"/>
    <w:rsid w:val="007136FB"/>
    <w:rsid w:val="00713B3F"/>
    <w:rsid w:val="007169BE"/>
    <w:rsid w:val="00717672"/>
    <w:rsid w:val="007176E9"/>
    <w:rsid w:val="00730E71"/>
    <w:rsid w:val="00731838"/>
    <w:rsid w:val="00735184"/>
    <w:rsid w:val="00736A6D"/>
    <w:rsid w:val="00737116"/>
    <w:rsid w:val="007422B1"/>
    <w:rsid w:val="007472B9"/>
    <w:rsid w:val="007502A0"/>
    <w:rsid w:val="007502A1"/>
    <w:rsid w:val="007502E4"/>
    <w:rsid w:val="0075242D"/>
    <w:rsid w:val="00752D01"/>
    <w:rsid w:val="00754CA4"/>
    <w:rsid w:val="00754F73"/>
    <w:rsid w:val="0075639F"/>
    <w:rsid w:val="00756845"/>
    <w:rsid w:val="007569A0"/>
    <w:rsid w:val="0076048A"/>
    <w:rsid w:val="00763B10"/>
    <w:rsid w:val="0076566F"/>
    <w:rsid w:val="00766495"/>
    <w:rsid w:val="007700C2"/>
    <w:rsid w:val="00777C73"/>
    <w:rsid w:val="00781C70"/>
    <w:rsid w:val="00783279"/>
    <w:rsid w:val="00787291"/>
    <w:rsid w:val="00795632"/>
    <w:rsid w:val="007A1270"/>
    <w:rsid w:val="007A5E6C"/>
    <w:rsid w:val="007A6414"/>
    <w:rsid w:val="007B47E4"/>
    <w:rsid w:val="007B625F"/>
    <w:rsid w:val="007C02B4"/>
    <w:rsid w:val="007C080D"/>
    <w:rsid w:val="007C2BD4"/>
    <w:rsid w:val="007C3C20"/>
    <w:rsid w:val="007C4E7F"/>
    <w:rsid w:val="007C5CAE"/>
    <w:rsid w:val="007C668F"/>
    <w:rsid w:val="007D033C"/>
    <w:rsid w:val="007D3E7E"/>
    <w:rsid w:val="007E0B0B"/>
    <w:rsid w:val="007E0E7E"/>
    <w:rsid w:val="007E2CD0"/>
    <w:rsid w:val="007E555B"/>
    <w:rsid w:val="007E5887"/>
    <w:rsid w:val="007E6FB0"/>
    <w:rsid w:val="007F4EF4"/>
    <w:rsid w:val="007F4F29"/>
    <w:rsid w:val="007F5FDB"/>
    <w:rsid w:val="00801AFF"/>
    <w:rsid w:val="008020A9"/>
    <w:rsid w:val="00802B98"/>
    <w:rsid w:val="00806C89"/>
    <w:rsid w:val="00811368"/>
    <w:rsid w:val="00815F35"/>
    <w:rsid w:val="00820DDC"/>
    <w:rsid w:val="0082185D"/>
    <w:rsid w:val="008239E6"/>
    <w:rsid w:val="0082653A"/>
    <w:rsid w:val="00831FFF"/>
    <w:rsid w:val="00832053"/>
    <w:rsid w:val="00832200"/>
    <w:rsid w:val="00840DFA"/>
    <w:rsid w:val="0084617D"/>
    <w:rsid w:val="00847076"/>
    <w:rsid w:val="00853749"/>
    <w:rsid w:val="00856733"/>
    <w:rsid w:val="008621DE"/>
    <w:rsid w:val="00865830"/>
    <w:rsid w:val="0087463C"/>
    <w:rsid w:val="00877C68"/>
    <w:rsid w:val="00882590"/>
    <w:rsid w:val="00884479"/>
    <w:rsid w:val="00890802"/>
    <w:rsid w:val="00894FB1"/>
    <w:rsid w:val="00895856"/>
    <w:rsid w:val="008A081C"/>
    <w:rsid w:val="008A5FB9"/>
    <w:rsid w:val="008A6F8D"/>
    <w:rsid w:val="008A742B"/>
    <w:rsid w:val="008A7E02"/>
    <w:rsid w:val="008B3C21"/>
    <w:rsid w:val="008B6D18"/>
    <w:rsid w:val="008D5D00"/>
    <w:rsid w:val="008D6FA6"/>
    <w:rsid w:val="008E12CA"/>
    <w:rsid w:val="008E4419"/>
    <w:rsid w:val="008E55E5"/>
    <w:rsid w:val="008E57D3"/>
    <w:rsid w:val="008F2DB3"/>
    <w:rsid w:val="008F40AC"/>
    <w:rsid w:val="0090105D"/>
    <w:rsid w:val="00901577"/>
    <w:rsid w:val="00901C1C"/>
    <w:rsid w:val="009037D7"/>
    <w:rsid w:val="009048CF"/>
    <w:rsid w:val="00905751"/>
    <w:rsid w:val="00911D29"/>
    <w:rsid w:val="00916843"/>
    <w:rsid w:val="00920BAB"/>
    <w:rsid w:val="00922045"/>
    <w:rsid w:val="00922C92"/>
    <w:rsid w:val="0092363B"/>
    <w:rsid w:val="0092530D"/>
    <w:rsid w:val="009275C3"/>
    <w:rsid w:val="0093430F"/>
    <w:rsid w:val="00942861"/>
    <w:rsid w:val="00944466"/>
    <w:rsid w:val="009445AD"/>
    <w:rsid w:val="0094560D"/>
    <w:rsid w:val="009501C5"/>
    <w:rsid w:val="00951026"/>
    <w:rsid w:val="00954F30"/>
    <w:rsid w:val="0096036F"/>
    <w:rsid w:val="00961F38"/>
    <w:rsid w:val="00965190"/>
    <w:rsid w:val="00965A73"/>
    <w:rsid w:val="009666E1"/>
    <w:rsid w:val="009731CF"/>
    <w:rsid w:val="00975870"/>
    <w:rsid w:val="00976AC4"/>
    <w:rsid w:val="00981BA1"/>
    <w:rsid w:val="009847DA"/>
    <w:rsid w:val="009848F1"/>
    <w:rsid w:val="00992261"/>
    <w:rsid w:val="00993CF0"/>
    <w:rsid w:val="00994334"/>
    <w:rsid w:val="0099617B"/>
    <w:rsid w:val="009A5E61"/>
    <w:rsid w:val="009A72AE"/>
    <w:rsid w:val="009A77F1"/>
    <w:rsid w:val="009A78BC"/>
    <w:rsid w:val="009B5798"/>
    <w:rsid w:val="009B6DA5"/>
    <w:rsid w:val="009B723D"/>
    <w:rsid w:val="009B736A"/>
    <w:rsid w:val="009D3977"/>
    <w:rsid w:val="009D4B2D"/>
    <w:rsid w:val="009D4FD5"/>
    <w:rsid w:val="009D7134"/>
    <w:rsid w:val="009E0858"/>
    <w:rsid w:val="009E4BF2"/>
    <w:rsid w:val="009E656E"/>
    <w:rsid w:val="009E7B18"/>
    <w:rsid w:val="00A01B91"/>
    <w:rsid w:val="00A02824"/>
    <w:rsid w:val="00A02F5F"/>
    <w:rsid w:val="00A0348E"/>
    <w:rsid w:val="00A04249"/>
    <w:rsid w:val="00A079C4"/>
    <w:rsid w:val="00A07E7F"/>
    <w:rsid w:val="00A11E20"/>
    <w:rsid w:val="00A20CB4"/>
    <w:rsid w:val="00A3088D"/>
    <w:rsid w:val="00A35237"/>
    <w:rsid w:val="00A35364"/>
    <w:rsid w:val="00A35BE2"/>
    <w:rsid w:val="00A40882"/>
    <w:rsid w:val="00A55DCD"/>
    <w:rsid w:val="00A5628B"/>
    <w:rsid w:val="00A56B0D"/>
    <w:rsid w:val="00A62AFA"/>
    <w:rsid w:val="00A70C79"/>
    <w:rsid w:val="00A7288B"/>
    <w:rsid w:val="00A74DE2"/>
    <w:rsid w:val="00A81CA2"/>
    <w:rsid w:val="00A83B57"/>
    <w:rsid w:val="00A84DF8"/>
    <w:rsid w:val="00A85F76"/>
    <w:rsid w:val="00A87872"/>
    <w:rsid w:val="00A90CC9"/>
    <w:rsid w:val="00A91CFD"/>
    <w:rsid w:val="00A94C09"/>
    <w:rsid w:val="00A967C2"/>
    <w:rsid w:val="00AA54CF"/>
    <w:rsid w:val="00AB04F9"/>
    <w:rsid w:val="00AB0DD3"/>
    <w:rsid w:val="00AB1949"/>
    <w:rsid w:val="00AB2C21"/>
    <w:rsid w:val="00AC1E9B"/>
    <w:rsid w:val="00AC7865"/>
    <w:rsid w:val="00AD0321"/>
    <w:rsid w:val="00AD19F1"/>
    <w:rsid w:val="00AD205D"/>
    <w:rsid w:val="00AD357F"/>
    <w:rsid w:val="00AE2ECA"/>
    <w:rsid w:val="00B0336E"/>
    <w:rsid w:val="00B177F8"/>
    <w:rsid w:val="00B2045C"/>
    <w:rsid w:val="00B22B41"/>
    <w:rsid w:val="00B24EEB"/>
    <w:rsid w:val="00B25596"/>
    <w:rsid w:val="00B25875"/>
    <w:rsid w:val="00B27B76"/>
    <w:rsid w:val="00B31728"/>
    <w:rsid w:val="00B319E5"/>
    <w:rsid w:val="00B3487A"/>
    <w:rsid w:val="00B36835"/>
    <w:rsid w:val="00B42C26"/>
    <w:rsid w:val="00B44D44"/>
    <w:rsid w:val="00B47C41"/>
    <w:rsid w:val="00B50EF3"/>
    <w:rsid w:val="00B535FF"/>
    <w:rsid w:val="00B55110"/>
    <w:rsid w:val="00B62E7E"/>
    <w:rsid w:val="00B635F3"/>
    <w:rsid w:val="00B63F06"/>
    <w:rsid w:val="00B6474A"/>
    <w:rsid w:val="00B66090"/>
    <w:rsid w:val="00B67616"/>
    <w:rsid w:val="00B70CAC"/>
    <w:rsid w:val="00B71082"/>
    <w:rsid w:val="00B80E2C"/>
    <w:rsid w:val="00B90075"/>
    <w:rsid w:val="00B9607D"/>
    <w:rsid w:val="00B967A5"/>
    <w:rsid w:val="00BA55E3"/>
    <w:rsid w:val="00BA6C73"/>
    <w:rsid w:val="00BA7899"/>
    <w:rsid w:val="00BB4F25"/>
    <w:rsid w:val="00BC025F"/>
    <w:rsid w:val="00BC2293"/>
    <w:rsid w:val="00BC484B"/>
    <w:rsid w:val="00BC4941"/>
    <w:rsid w:val="00BD13DE"/>
    <w:rsid w:val="00BD57F3"/>
    <w:rsid w:val="00BE5141"/>
    <w:rsid w:val="00BF4FB3"/>
    <w:rsid w:val="00C03CE7"/>
    <w:rsid w:val="00C15484"/>
    <w:rsid w:val="00C20874"/>
    <w:rsid w:val="00C22863"/>
    <w:rsid w:val="00C236EF"/>
    <w:rsid w:val="00C2407E"/>
    <w:rsid w:val="00C33DAE"/>
    <w:rsid w:val="00C35774"/>
    <w:rsid w:val="00C4039F"/>
    <w:rsid w:val="00C42958"/>
    <w:rsid w:val="00C46E19"/>
    <w:rsid w:val="00C54B65"/>
    <w:rsid w:val="00C622F7"/>
    <w:rsid w:val="00C64807"/>
    <w:rsid w:val="00C70CA8"/>
    <w:rsid w:val="00C77B45"/>
    <w:rsid w:val="00C803FC"/>
    <w:rsid w:val="00C830EB"/>
    <w:rsid w:val="00C862A3"/>
    <w:rsid w:val="00C8757C"/>
    <w:rsid w:val="00C9313F"/>
    <w:rsid w:val="00C94124"/>
    <w:rsid w:val="00C94EE1"/>
    <w:rsid w:val="00C955C0"/>
    <w:rsid w:val="00C9622D"/>
    <w:rsid w:val="00C96519"/>
    <w:rsid w:val="00CA1E76"/>
    <w:rsid w:val="00CA3642"/>
    <w:rsid w:val="00CA3FDF"/>
    <w:rsid w:val="00CA7D6D"/>
    <w:rsid w:val="00CA7EE4"/>
    <w:rsid w:val="00CB0FCA"/>
    <w:rsid w:val="00CB14F1"/>
    <w:rsid w:val="00CB6BDF"/>
    <w:rsid w:val="00CB7C21"/>
    <w:rsid w:val="00CC5CC8"/>
    <w:rsid w:val="00CD23DF"/>
    <w:rsid w:val="00CE2577"/>
    <w:rsid w:val="00CE298B"/>
    <w:rsid w:val="00CE4542"/>
    <w:rsid w:val="00CE582A"/>
    <w:rsid w:val="00CF10D2"/>
    <w:rsid w:val="00CF228A"/>
    <w:rsid w:val="00D000BB"/>
    <w:rsid w:val="00D0684A"/>
    <w:rsid w:val="00D10654"/>
    <w:rsid w:val="00D11DD6"/>
    <w:rsid w:val="00D20404"/>
    <w:rsid w:val="00D2304C"/>
    <w:rsid w:val="00D32EE2"/>
    <w:rsid w:val="00D36027"/>
    <w:rsid w:val="00D46522"/>
    <w:rsid w:val="00D47771"/>
    <w:rsid w:val="00D47A36"/>
    <w:rsid w:val="00D5085B"/>
    <w:rsid w:val="00D5313C"/>
    <w:rsid w:val="00D53CA3"/>
    <w:rsid w:val="00D54951"/>
    <w:rsid w:val="00D609A3"/>
    <w:rsid w:val="00D72554"/>
    <w:rsid w:val="00D7478C"/>
    <w:rsid w:val="00D75A6E"/>
    <w:rsid w:val="00D82CA0"/>
    <w:rsid w:val="00D84E83"/>
    <w:rsid w:val="00D8769D"/>
    <w:rsid w:val="00D90B64"/>
    <w:rsid w:val="00D92440"/>
    <w:rsid w:val="00D938D2"/>
    <w:rsid w:val="00D950FC"/>
    <w:rsid w:val="00DA03F1"/>
    <w:rsid w:val="00DA08F8"/>
    <w:rsid w:val="00DA469E"/>
    <w:rsid w:val="00DA72B3"/>
    <w:rsid w:val="00DB4BB9"/>
    <w:rsid w:val="00DC1EC8"/>
    <w:rsid w:val="00DC4994"/>
    <w:rsid w:val="00DC69C1"/>
    <w:rsid w:val="00DD5A1D"/>
    <w:rsid w:val="00DE65F3"/>
    <w:rsid w:val="00DE77CB"/>
    <w:rsid w:val="00DF392A"/>
    <w:rsid w:val="00DF5212"/>
    <w:rsid w:val="00DF61B0"/>
    <w:rsid w:val="00DF7605"/>
    <w:rsid w:val="00E03FE5"/>
    <w:rsid w:val="00E04AE1"/>
    <w:rsid w:val="00E065C3"/>
    <w:rsid w:val="00E1785C"/>
    <w:rsid w:val="00E20C15"/>
    <w:rsid w:val="00E21A6D"/>
    <w:rsid w:val="00E241AD"/>
    <w:rsid w:val="00E24C3E"/>
    <w:rsid w:val="00E27C57"/>
    <w:rsid w:val="00E32F35"/>
    <w:rsid w:val="00E33597"/>
    <w:rsid w:val="00E435AB"/>
    <w:rsid w:val="00E44A8E"/>
    <w:rsid w:val="00E4775C"/>
    <w:rsid w:val="00E51CD0"/>
    <w:rsid w:val="00E546EB"/>
    <w:rsid w:val="00E56CF0"/>
    <w:rsid w:val="00E6070F"/>
    <w:rsid w:val="00E619D0"/>
    <w:rsid w:val="00E623E0"/>
    <w:rsid w:val="00E67BA1"/>
    <w:rsid w:val="00E67F25"/>
    <w:rsid w:val="00E7568A"/>
    <w:rsid w:val="00E813AA"/>
    <w:rsid w:val="00E87701"/>
    <w:rsid w:val="00E87D97"/>
    <w:rsid w:val="00EA178C"/>
    <w:rsid w:val="00EA5349"/>
    <w:rsid w:val="00EB240B"/>
    <w:rsid w:val="00EC11D9"/>
    <w:rsid w:val="00EC2EF7"/>
    <w:rsid w:val="00EC4101"/>
    <w:rsid w:val="00EC4F7C"/>
    <w:rsid w:val="00EC5C38"/>
    <w:rsid w:val="00ED26C5"/>
    <w:rsid w:val="00EE3014"/>
    <w:rsid w:val="00EE39CD"/>
    <w:rsid w:val="00EE3E58"/>
    <w:rsid w:val="00EE4C82"/>
    <w:rsid w:val="00EF131F"/>
    <w:rsid w:val="00EF148E"/>
    <w:rsid w:val="00EF2CE2"/>
    <w:rsid w:val="00EF2E5D"/>
    <w:rsid w:val="00EF6C1C"/>
    <w:rsid w:val="00F002DE"/>
    <w:rsid w:val="00F01AD5"/>
    <w:rsid w:val="00F025D9"/>
    <w:rsid w:val="00F04532"/>
    <w:rsid w:val="00F07C87"/>
    <w:rsid w:val="00F149C3"/>
    <w:rsid w:val="00F22A36"/>
    <w:rsid w:val="00F30EAE"/>
    <w:rsid w:val="00F30F6A"/>
    <w:rsid w:val="00F3202C"/>
    <w:rsid w:val="00F32CBA"/>
    <w:rsid w:val="00F47D85"/>
    <w:rsid w:val="00F544A2"/>
    <w:rsid w:val="00F572FB"/>
    <w:rsid w:val="00F61C29"/>
    <w:rsid w:val="00F6282E"/>
    <w:rsid w:val="00F6466B"/>
    <w:rsid w:val="00F66DA0"/>
    <w:rsid w:val="00F71FF6"/>
    <w:rsid w:val="00F77302"/>
    <w:rsid w:val="00F82AC6"/>
    <w:rsid w:val="00F8631C"/>
    <w:rsid w:val="00F92123"/>
    <w:rsid w:val="00F9454E"/>
    <w:rsid w:val="00F96A46"/>
    <w:rsid w:val="00FA1CE7"/>
    <w:rsid w:val="00FA2096"/>
    <w:rsid w:val="00FA7167"/>
    <w:rsid w:val="00FC7EF5"/>
    <w:rsid w:val="00FD1469"/>
    <w:rsid w:val="00FD244D"/>
    <w:rsid w:val="00FD741A"/>
    <w:rsid w:val="00FE7386"/>
    <w:rsid w:val="00FF2424"/>
    <w:rsid w:val="00FF4020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  <w:style w:type="table" w:styleId="ad">
    <w:name w:val="Table Grid"/>
    <w:basedOn w:val="a1"/>
    <w:uiPriority w:val="59"/>
    <w:rsid w:val="00C8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inustlab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20CD1-4D87-462F-A9A6-82A1852A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6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833</cp:revision>
  <cp:lastPrinted>2021-04-14T10:42:00Z</cp:lastPrinted>
  <dcterms:created xsi:type="dcterms:W3CDTF">2016-08-23T07:55:00Z</dcterms:created>
  <dcterms:modified xsi:type="dcterms:W3CDTF">2021-04-23T08:22:00Z</dcterms:modified>
</cp:coreProperties>
</file>