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89575F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8E255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557A0E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8E255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1010003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8E255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4793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89575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Ладожское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поселение, </w:t>
      </w:r>
      <w:r w:rsidR="00FF373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ст. Ладожская, ул. </w:t>
      </w:r>
      <w:r w:rsidR="008E255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Тройной Яр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8E2554" w:rsidRDefault="0089575F" w:rsidP="0089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Земельный у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часток расположен</w:t>
      </w:r>
      <w:r w:rsidR="008E255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8E2554" w:rsidRPr="008E2554" w:rsidRDefault="008E2554" w:rsidP="00895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</w:pPr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з</w:t>
      </w:r>
      <w:r w:rsidRPr="008E2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она с особыми условиями использования территории: Зона подтопления территории ст. Ладожская Ладожского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             </w:t>
      </w:r>
      <w:r w:rsidRPr="008E2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Усть-Лабинского района Краснодарского края при половодьях и паводках р. Кубань (правый берег) 1% обеспеченности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, реестровый номер</w:t>
      </w:r>
      <w:r w:rsidRPr="008E2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23:35-6.1481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;</w:t>
      </w:r>
    </w:p>
    <w:p w:rsidR="008E2554" w:rsidRPr="008E2554" w:rsidRDefault="008E2554" w:rsidP="0089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2) з</w:t>
      </w:r>
      <w:r w:rsidRPr="008E2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она с особыми условиями использования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:</w:t>
      </w:r>
      <w:r w:rsidRPr="008E2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8E2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Водоохранная зона реки Кубань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реестровый номер</w:t>
      </w:r>
      <w:r w:rsidRPr="008E2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2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23:35-6.795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, условный номер</w:t>
      </w:r>
      <w:r w:rsidRPr="008E2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8E2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23.35.2.805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E2554" w:rsidRPr="008E2554" w:rsidRDefault="008E2554" w:rsidP="0089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защитной зоне объекта культурного наследия.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B76A4C" w:rsidRPr="008E2554">
        <w:rPr>
          <w:rFonts w:ascii="Times New Roman" w:hAnsi="Times New Roman" w:cs="Times New Roman"/>
          <w:color w:val="000000" w:themeColor="text1"/>
          <w:sz w:val="28"/>
          <w:szCs w:val="28"/>
          <w:lang w:eastAsia="ru-RU" w:bidi="hi-IN"/>
        </w:rPr>
        <w:t>ведения личного подсобного хозяйства (приусадебный земельный участок)</w:t>
      </w:r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течение 30 дней со дня опубликования и размещения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извещения, могут подавать заявления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05.07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12.00.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Начальник управления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вопросам земельных отношений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учета муниципальной собственности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</w:t>
      </w:r>
      <w:r w:rsidR="003C1ADB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Ю.Д. Злобин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2E39"/>
    <w:rsid w:val="00193C36"/>
    <w:rsid w:val="001968BD"/>
    <w:rsid w:val="001A29A5"/>
    <w:rsid w:val="001B6F90"/>
    <w:rsid w:val="001C0D41"/>
    <w:rsid w:val="002369F4"/>
    <w:rsid w:val="002B7FAC"/>
    <w:rsid w:val="002C4B75"/>
    <w:rsid w:val="002D1D1E"/>
    <w:rsid w:val="002E31F4"/>
    <w:rsid w:val="002F28ED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F13B0"/>
    <w:rsid w:val="006841CE"/>
    <w:rsid w:val="006D7B32"/>
    <w:rsid w:val="007051F3"/>
    <w:rsid w:val="0076292F"/>
    <w:rsid w:val="00820C7F"/>
    <w:rsid w:val="0089575F"/>
    <w:rsid w:val="008E2554"/>
    <w:rsid w:val="009D6CF7"/>
    <w:rsid w:val="009E2671"/>
    <w:rsid w:val="00AD603B"/>
    <w:rsid w:val="00B72B46"/>
    <w:rsid w:val="00B76A4C"/>
    <w:rsid w:val="00B975E4"/>
    <w:rsid w:val="00BB0A2B"/>
    <w:rsid w:val="00BC0DB9"/>
    <w:rsid w:val="00D12ACE"/>
    <w:rsid w:val="00D439F5"/>
    <w:rsid w:val="00D65CE4"/>
    <w:rsid w:val="00DB36BA"/>
    <w:rsid w:val="00DE1017"/>
    <w:rsid w:val="00E03702"/>
    <w:rsid w:val="00E2684F"/>
    <w:rsid w:val="00EB49CC"/>
    <w:rsid w:val="00F46966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9BB-4794-40F8-8408-6F4E9B5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26</cp:revision>
  <cp:lastPrinted>2024-05-27T07:02:00Z</cp:lastPrinted>
  <dcterms:created xsi:type="dcterms:W3CDTF">2023-12-06T06:39:00Z</dcterms:created>
  <dcterms:modified xsi:type="dcterms:W3CDTF">2024-05-30T07:42:00Z</dcterms:modified>
</cp:coreProperties>
</file>